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F1A" w:rsidRDefault="00887F1A">
      <w:pPr>
        <w:jc w:val="center"/>
        <w:rPr>
          <w:rFonts w:ascii="方正小标宋简体" w:eastAsia="方正小标宋简体" w:hAnsi="方正小标宋简体" w:cs="方正小标宋简体"/>
          <w:color w:val="000000" w:themeColor="text1"/>
          <w:sz w:val="44"/>
          <w:szCs w:val="44"/>
        </w:rPr>
      </w:pPr>
    </w:p>
    <w:p w:rsidR="00887F1A" w:rsidRDefault="00317388">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2025年8月份教职工政治理论学习材料</w:t>
      </w:r>
    </w:p>
    <w:p w:rsidR="00887F1A" w:rsidRDefault="00887F1A">
      <w:pPr>
        <w:rPr>
          <w:rFonts w:ascii="仿宋_GB2312" w:eastAsia="仿宋_GB2312" w:hAnsi="仿宋_GB2312" w:cs="仿宋_GB2312"/>
          <w:color w:val="000000" w:themeColor="text1"/>
          <w:kern w:val="0"/>
          <w:sz w:val="32"/>
          <w:szCs w:val="32"/>
          <w:shd w:val="clear" w:color="auto" w:fill="FFFFFF"/>
        </w:rPr>
      </w:pPr>
    </w:p>
    <w:p w:rsidR="00887F1A" w:rsidRDefault="00317388">
      <w:pPr>
        <w:jc w:val="center"/>
        <w:rPr>
          <w:rFonts w:ascii="仿宋_GB2312" w:eastAsia="仿宋_GB2312" w:hAnsi="仿宋_GB2312" w:cs="仿宋_GB2312"/>
          <w:color w:val="000000" w:themeColor="text1"/>
          <w:sz w:val="32"/>
          <w:szCs w:val="32"/>
          <w:shd w:val="clear" w:color="auto" w:fill="FFFFFF"/>
        </w:rPr>
      </w:pPr>
      <w:r>
        <w:rPr>
          <w:rFonts w:ascii="仿宋_GB2312" w:eastAsia="黑体" w:hAnsi="仿宋_GB2312" w:cs="仿宋_GB2312" w:hint="eastAsia"/>
          <w:color w:val="000000" w:themeColor="text1"/>
          <w:kern w:val="0"/>
          <w:sz w:val="32"/>
          <w:szCs w:val="32"/>
          <w:shd w:val="clear" w:color="auto" w:fill="FFFFFF"/>
        </w:rPr>
        <w:t>目</w:t>
      </w:r>
      <w:r>
        <w:rPr>
          <w:rFonts w:ascii="仿宋_GB2312" w:eastAsia="黑体" w:hAnsi="仿宋_GB2312" w:cs="仿宋_GB2312" w:hint="eastAsia"/>
          <w:color w:val="000000" w:themeColor="text1"/>
          <w:kern w:val="0"/>
          <w:sz w:val="32"/>
          <w:szCs w:val="32"/>
          <w:shd w:val="clear" w:color="auto" w:fill="FFFFFF"/>
        </w:rPr>
        <w:t xml:space="preserve"> </w:t>
      </w:r>
      <w:r>
        <w:rPr>
          <w:rFonts w:ascii="仿宋_GB2312" w:eastAsia="黑体" w:hAnsi="仿宋_GB2312" w:cs="仿宋_GB2312" w:hint="eastAsia"/>
          <w:color w:val="000000" w:themeColor="text1"/>
          <w:kern w:val="0"/>
          <w:sz w:val="32"/>
          <w:szCs w:val="32"/>
          <w:shd w:val="clear" w:color="auto" w:fill="FFFFFF"/>
        </w:rPr>
        <w:t>录</w:t>
      </w:r>
    </w:p>
    <w:p w:rsidR="00887F1A" w:rsidRDefault="00887F1A">
      <w:pPr>
        <w:pStyle w:val="WPSOffice1"/>
        <w:tabs>
          <w:tab w:val="right" w:leader="dot" w:pos="8306"/>
        </w:tabs>
        <w:jc w:val="both"/>
        <w:rPr>
          <w:rFonts w:ascii="仿宋_GB2312" w:eastAsia="仿宋_GB2312" w:hAnsi="仿宋_GB2312" w:cs="仿宋_GB2312"/>
          <w:color w:val="000000" w:themeColor="text1"/>
          <w:sz w:val="32"/>
          <w:szCs w:val="32"/>
          <w:shd w:val="clear" w:color="auto" w:fill="FFFFFF"/>
        </w:rPr>
      </w:pPr>
    </w:p>
    <w:p w:rsidR="00887F1A" w:rsidRDefault="00317388">
      <w:pPr>
        <w:pStyle w:val="WPSOffice1"/>
        <w:tabs>
          <w:tab w:val="right" w:leader="dot" w:pos="8306"/>
        </w:tabs>
        <w:spacing w:line="540" w:lineRule="exact"/>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1.</w:t>
      </w:r>
      <w:bookmarkStart w:id="0" w:name="OLE_LINK29"/>
      <w:r>
        <w:rPr>
          <w:rFonts w:ascii="仿宋_GB2312" w:eastAsia="仿宋_GB2312" w:hAnsi="仿宋_GB2312" w:cs="仿宋_GB2312" w:hint="eastAsia"/>
          <w:color w:val="000000" w:themeColor="text1"/>
          <w:sz w:val="32"/>
          <w:szCs w:val="32"/>
          <w:shd w:val="clear" w:color="auto" w:fill="FFFFFF"/>
        </w:rPr>
        <w:t>习近平总书记在中共中央政治局第二十一次集体学习时的重要讲话精神</w:t>
      </w:r>
      <w:bookmarkStart w:id="1" w:name="OLE_LINK32"/>
      <w:bookmarkStart w:id="2" w:name="OLE_LINK33"/>
      <w:bookmarkEnd w:id="0"/>
      <w:r>
        <w:rPr>
          <w:rFonts w:ascii="仿宋_GB2312" w:eastAsia="仿宋_GB2312" w:hAnsi="仿宋_GB2312" w:cs="仿宋_GB2312"/>
          <w:color w:val="000000" w:themeColor="text1"/>
          <w:sz w:val="32"/>
          <w:szCs w:val="32"/>
          <w:shd w:val="clear" w:color="auto" w:fill="FFFFFF"/>
        </w:rPr>
        <w:tab/>
      </w:r>
      <w:bookmarkEnd w:id="1"/>
      <w:bookmarkEnd w:id="2"/>
      <w:r>
        <w:rPr>
          <w:rFonts w:ascii="仿宋_GB2312" w:eastAsia="仿宋_GB2312" w:hAnsi="仿宋_GB2312" w:cs="仿宋_GB2312" w:hint="eastAsia"/>
          <w:color w:val="000000" w:themeColor="text1"/>
          <w:sz w:val="32"/>
          <w:szCs w:val="32"/>
          <w:shd w:val="clear" w:color="auto" w:fill="FFFFFF"/>
        </w:rPr>
        <w:t>2</w:t>
      </w:r>
    </w:p>
    <w:p w:rsidR="00887F1A" w:rsidRDefault="00317388">
      <w:pPr>
        <w:pStyle w:val="a6"/>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2.习近平总书记在主持</w:t>
      </w:r>
      <w:bookmarkStart w:id="3" w:name="OLE_LINK2"/>
      <w:r>
        <w:rPr>
          <w:rFonts w:ascii="仿宋_GB2312" w:eastAsia="仿宋_GB2312" w:hAnsi="仿宋_GB2312" w:cs="仿宋_GB2312" w:hint="eastAsia"/>
          <w:color w:val="000000" w:themeColor="text1"/>
          <w:sz w:val="32"/>
          <w:szCs w:val="32"/>
          <w:shd w:val="clear" w:color="auto" w:fill="FFFFFF"/>
        </w:rPr>
        <w:t>党外人士座谈会</w:t>
      </w:r>
      <w:bookmarkEnd w:id="3"/>
      <w:r>
        <w:rPr>
          <w:rFonts w:ascii="仿宋_GB2312" w:eastAsia="仿宋_GB2312" w:hAnsi="仿宋_GB2312" w:cs="仿宋_GB2312" w:hint="eastAsia"/>
          <w:color w:val="000000" w:themeColor="text1"/>
          <w:sz w:val="32"/>
          <w:szCs w:val="32"/>
          <w:shd w:val="clear" w:color="auto" w:fill="FFFFFF"/>
        </w:rPr>
        <w:t>时的重要讲话精神</w:t>
      </w:r>
    </w:p>
    <w:p w:rsidR="00887F1A" w:rsidRDefault="00317388">
      <w:pPr>
        <w:pStyle w:val="WPSOffice1"/>
        <w:tabs>
          <w:tab w:val="right" w:leader="dot" w:pos="8306"/>
        </w:tabs>
        <w:spacing w:line="540" w:lineRule="exact"/>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ab/>
        <w:t>5</w:t>
      </w:r>
    </w:p>
    <w:p w:rsidR="00887F1A" w:rsidRDefault="00317388">
      <w:pPr>
        <w:pStyle w:val="WPSOffice1"/>
        <w:tabs>
          <w:tab w:val="right" w:leader="dot" w:pos="8306"/>
        </w:tabs>
        <w:spacing w:line="540" w:lineRule="exact"/>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3.习近平总书记在山西考察时的重要指示精神</w:t>
      </w:r>
      <w:bookmarkStart w:id="4" w:name="OLE_LINK34"/>
      <w:bookmarkStart w:id="5" w:name="OLE_LINK35"/>
      <w:r>
        <w:rPr>
          <w:rFonts w:ascii="仿宋_GB2312" w:eastAsia="仿宋_GB2312" w:hAnsi="仿宋_GB2312" w:cs="仿宋_GB2312"/>
          <w:color w:val="000000" w:themeColor="text1"/>
          <w:sz w:val="32"/>
          <w:szCs w:val="32"/>
          <w:shd w:val="clear" w:color="auto" w:fill="FFFFFF"/>
        </w:rPr>
        <w:tab/>
      </w:r>
      <w:bookmarkEnd w:id="4"/>
      <w:bookmarkEnd w:id="5"/>
      <w:r>
        <w:rPr>
          <w:rFonts w:ascii="仿宋_GB2312" w:eastAsia="仿宋_GB2312" w:hAnsi="仿宋_GB2312" w:cs="仿宋_GB2312" w:hint="eastAsia"/>
          <w:color w:val="000000" w:themeColor="text1"/>
          <w:sz w:val="32"/>
          <w:szCs w:val="32"/>
          <w:shd w:val="clear" w:color="auto" w:fill="FFFFFF"/>
        </w:rPr>
        <w:t>8</w:t>
      </w:r>
    </w:p>
    <w:p w:rsidR="00887F1A" w:rsidRDefault="00317388">
      <w:pPr>
        <w:pStyle w:val="WPSOffice1"/>
        <w:tabs>
          <w:tab w:val="right" w:leader="dot" w:pos="8306"/>
        </w:tabs>
        <w:spacing w:line="540" w:lineRule="exact"/>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4.</w:t>
      </w:r>
      <w:bookmarkStart w:id="6" w:name="OLE_LINK16"/>
      <w:bookmarkStart w:id="7" w:name="OLE_LINK17"/>
      <w:bookmarkStart w:id="8" w:name="OLE_LINK21"/>
      <w:bookmarkStart w:id="9" w:name="OLE_LINK20"/>
      <w:r>
        <w:rPr>
          <w:rFonts w:ascii="仿宋_GB2312" w:eastAsia="仿宋_GB2312" w:hAnsi="仿宋_GB2312" w:cs="仿宋_GB2312" w:hint="eastAsia"/>
          <w:sz w:val="32"/>
          <w:szCs w:val="32"/>
          <w:shd w:val="clear" w:color="auto" w:fill="FFFFFF"/>
        </w:rPr>
        <w:t>习近平总书记致</w:t>
      </w:r>
      <w:bookmarkEnd w:id="6"/>
      <w:bookmarkEnd w:id="7"/>
      <w:r>
        <w:rPr>
          <w:rFonts w:ascii="仿宋_GB2312" w:eastAsia="仿宋_GB2312" w:hAnsi="仿宋_GB2312" w:cs="仿宋_GB2312" w:hint="eastAsia"/>
          <w:sz w:val="32"/>
          <w:szCs w:val="32"/>
          <w:shd w:val="clear" w:color="auto" w:fill="FFFFFF"/>
        </w:rPr>
        <w:t>全国青联十四届全委会和全国学联贺信</w:t>
      </w:r>
      <w:r>
        <w:rPr>
          <w:rFonts w:ascii="仿宋_GB2312" w:eastAsia="仿宋_GB2312" w:hAnsi="仿宋_GB2312" w:cs="仿宋_GB2312" w:hint="eastAsia"/>
          <w:color w:val="000000" w:themeColor="text1"/>
          <w:sz w:val="32"/>
          <w:szCs w:val="32"/>
          <w:shd w:val="clear" w:color="auto" w:fill="FFFFFF"/>
        </w:rPr>
        <w:tab/>
      </w:r>
      <w:bookmarkEnd w:id="8"/>
      <w:bookmarkEnd w:id="9"/>
      <w:r>
        <w:rPr>
          <w:rFonts w:ascii="仿宋_GB2312" w:eastAsia="仿宋_GB2312" w:hAnsi="仿宋_GB2312" w:cs="仿宋_GB2312" w:hint="eastAsia"/>
          <w:color w:val="000000" w:themeColor="text1"/>
          <w:sz w:val="32"/>
          <w:szCs w:val="32"/>
          <w:shd w:val="clear" w:color="auto" w:fill="FFFFFF"/>
        </w:rPr>
        <w:t>10</w:t>
      </w:r>
    </w:p>
    <w:p w:rsidR="00887F1A" w:rsidRDefault="00317388">
      <w:pPr>
        <w:pStyle w:val="a6"/>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5.</w:t>
      </w:r>
      <w:bookmarkStart w:id="10" w:name="OLE_LINK49"/>
      <w:bookmarkStart w:id="11" w:name="OLE_LINK48"/>
      <w:r>
        <w:rPr>
          <w:rFonts w:ascii="仿宋_GB2312" w:eastAsia="仿宋_GB2312" w:hAnsi="仿宋_GB2312" w:cs="仿宋_GB2312" w:hint="eastAsia"/>
          <w:sz w:val="32"/>
          <w:szCs w:val="32"/>
          <w:shd w:val="clear" w:color="auto" w:fill="FFFFFF"/>
        </w:rPr>
        <w:t>习近平总书记主持中央财经委员会时的重要讲话精神</w:t>
      </w:r>
      <w:bookmarkEnd w:id="10"/>
      <w:bookmarkEnd w:id="11"/>
      <w:r>
        <w:rPr>
          <w:rFonts w:ascii="仿宋_GB2312" w:eastAsia="仿宋_GB2312" w:hAnsi="仿宋_GB2312" w:cs="仿宋_GB2312"/>
          <w:color w:val="000000" w:themeColor="text1"/>
          <w:sz w:val="32"/>
          <w:szCs w:val="32"/>
          <w:shd w:val="clear" w:color="auto" w:fill="FFFFFF"/>
        </w:rPr>
        <w:tab/>
      </w:r>
      <w:r>
        <w:rPr>
          <w:rFonts w:ascii="仿宋_GB2312" w:eastAsia="仿宋_GB2312" w:hAnsi="仿宋_GB2312" w:cs="仿宋_GB2312" w:hint="eastAsia"/>
          <w:color w:val="000000" w:themeColor="text1"/>
          <w:sz w:val="32"/>
          <w:szCs w:val="32"/>
          <w:shd w:val="clear" w:color="auto" w:fill="FFFFFF"/>
        </w:rPr>
        <w:t>11</w:t>
      </w:r>
    </w:p>
    <w:p w:rsidR="00887F1A" w:rsidRDefault="00317388">
      <w:pPr>
        <w:pStyle w:val="a6"/>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6.</w:t>
      </w:r>
      <w:r>
        <w:rPr>
          <w:rFonts w:ascii="仿宋_GB2312" w:eastAsia="仿宋_GB2312" w:hAnsi="仿宋_GB2312" w:cs="仿宋_GB2312" w:hint="eastAsia"/>
          <w:sz w:val="32"/>
          <w:szCs w:val="32"/>
          <w:shd w:val="clear" w:color="auto" w:fill="FFFFFF"/>
        </w:rPr>
        <w:t>习近平总书记在主持中央城市工作会议时的重要讲话精神</w:t>
      </w:r>
    </w:p>
    <w:p w:rsidR="00887F1A" w:rsidRDefault="00317388">
      <w:pPr>
        <w:pStyle w:val="WPSOffice1"/>
        <w:tabs>
          <w:tab w:val="right" w:leader="dot" w:pos="8306"/>
        </w:tabs>
        <w:spacing w:line="540" w:lineRule="exact"/>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color w:val="000000" w:themeColor="text1"/>
          <w:sz w:val="32"/>
          <w:szCs w:val="32"/>
          <w:shd w:val="clear" w:color="auto" w:fill="FFFFFF"/>
        </w:rPr>
        <w:tab/>
      </w:r>
      <w:r>
        <w:rPr>
          <w:rFonts w:ascii="仿宋_GB2312" w:eastAsia="仿宋_GB2312" w:hAnsi="仿宋_GB2312" w:cs="仿宋_GB2312" w:hint="eastAsia"/>
          <w:color w:val="000000" w:themeColor="text1"/>
          <w:sz w:val="32"/>
          <w:szCs w:val="32"/>
          <w:shd w:val="clear" w:color="auto" w:fill="FFFFFF"/>
        </w:rPr>
        <w:t>13</w:t>
      </w:r>
    </w:p>
    <w:p w:rsidR="00887F1A" w:rsidRDefault="00317388">
      <w:pPr>
        <w:pStyle w:val="WPSOffice1"/>
        <w:tabs>
          <w:tab w:val="right" w:leader="dot" w:pos="8306"/>
        </w:tabs>
        <w:spacing w:line="540" w:lineRule="exact"/>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7.</w:t>
      </w:r>
      <w:bookmarkStart w:id="12" w:name="OLE_LINK57"/>
      <w:bookmarkStart w:id="13" w:name="OLE_LINK56"/>
      <w:r>
        <w:rPr>
          <w:rFonts w:ascii="仿宋_GB2312" w:eastAsia="仿宋_GB2312" w:hAnsi="仿宋_GB2312" w:cs="仿宋_GB2312" w:hint="eastAsia"/>
          <w:color w:val="000000" w:themeColor="text1"/>
          <w:sz w:val="32"/>
          <w:szCs w:val="32"/>
          <w:shd w:val="clear" w:color="auto" w:fill="FFFFFF"/>
        </w:rPr>
        <w:t>习近平总书</w:t>
      </w:r>
      <w:r>
        <w:rPr>
          <w:rFonts w:ascii="仿宋_GB2312" w:eastAsia="仿宋_GB2312" w:hAnsi="仿宋_GB2312" w:cs="仿宋_GB2312" w:hint="eastAsia"/>
          <w:sz w:val="32"/>
          <w:szCs w:val="32"/>
          <w:shd w:val="clear" w:color="auto" w:fill="FFFFFF"/>
        </w:rPr>
        <w:t>记对防汛救灾工作的重要指示精神</w:t>
      </w:r>
      <w:bookmarkEnd w:id="12"/>
      <w:bookmarkEnd w:id="13"/>
      <w:r>
        <w:rPr>
          <w:rFonts w:ascii="仿宋_GB2312" w:eastAsia="仿宋_GB2312" w:hAnsi="仿宋_GB2312" w:cs="仿宋_GB2312" w:hint="eastAsia"/>
          <w:color w:val="000000" w:themeColor="text1"/>
          <w:sz w:val="32"/>
          <w:szCs w:val="32"/>
          <w:shd w:val="clear" w:color="auto" w:fill="FFFFFF"/>
        </w:rPr>
        <w:tab/>
        <w:t>18</w:t>
      </w:r>
    </w:p>
    <w:p w:rsidR="00887F1A" w:rsidRDefault="00317388">
      <w:pPr>
        <w:pStyle w:val="a6"/>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8.习近平：团结奋斗是中国人民创造历史伟业的必由之路</w:t>
      </w:r>
    </w:p>
    <w:p w:rsidR="00887F1A" w:rsidRDefault="00317388">
      <w:pPr>
        <w:pStyle w:val="WPSOffice1"/>
        <w:tabs>
          <w:tab w:val="right" w:leader="dot" w:pos="8306"/>
        </w:tabs>
        <w:spacing w:line="540" w:lineRule="exact"/>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ab/>
        <w:t>19</w:t>
      </w:r>
    </w:p>
    <w:p w:rsidR="00887F1A" w:rsidRDefault="00317388">
      <w:pPr>
        <w:pStyle w:val="a6"/>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9.习近平：坚定不移推动高水平对外开放</w:t>
      </w:r>
    </w:p>
    <w:p w:rsidR="00887F1A" w:rsidRDefault="00317388">
      <w:pPr>
        <w:pStyle w:val="WPSOffice1"/>
        <w:tabs>
          <w:tab w:val="right" w:leader="dot" w:pos="8306"/>
        </w:tabs>
        <w:spacing w:line="540" w:lineRule="exact"/>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ab/>
        <w:t>28</w:t>
      </w:r>
    </w:p>
    <w:p w:rsidR="00887F1A" w:rsidRDefault="00317388">
      <w:pPr>
        <w:pStyle w:val="WPSOffice1"/>
        <w:tabs>
          <w:tab w:val="right" w:leader="dot" w:pos="8306"/>
        </w:tabs>
        <w:spacing w:line="540" w:lineRule="exact"/>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10.</w:t>
      </w:r>
      <w:bookmarkStart w:id="14" w:name="OLE_LINK65"/>
      <w:bookmarkStart w:id="15" w:name="OLE_LINK64"/>
      <w:r>
        <w:rPr>
          <w:rFonts w:ascii="仿宋_GB2312" w:eastAsia="仿宋_GB2312" w:hAnsi="仿宋_GB2312" w:cs="仿宋_GB2312" w:hint="eastAsia"/>
          <w:sz w:val="32"/>
          <w:szCs w:val="32"/>
          <w:shd w:val="clear" w:color="auto" w:fill="FFFFFF"/>
        </w:rPr>
        <w:t>中共中央政治局会议精神</w:t>
      </w:r>
      <w:bookmarkEnd w:id="14"/>
      <w:bookmarkEnd w:id="15"/>
      <w:r>
        <w:rPr>
          <w:rFonts w:ascii="仿宋_GB2312" w:eastAsia="仿宋_GB2312" w:hAnsi="仿宋_GB2312" w:cs="仿宋_GB2312"/>
          <w:color w:val="000000" w:themeColor="text1"/>
          <w:sz w:val="32"/>
          <w:szCs w:val="32"/>
          <w:shd w:val="clear" w:color="auto" w:fill="FFFFFF"/>
        </w:rPr>
        <w:tab/>
      </w:r>
      <w:r>
        <w:rPr>
          <w:rFonts w:ascii="仿宋_GB2312" w:eastAsia="仿宋_GB2312" w:hAnsi="仿宋_GB2312" w:cs="仿宋_GB2312" w:hint="eastAsia"/>
          <w:color w:val="000000" w:themeColor="text1"/>
          <w:sz w:val="32"/>
          <w:szCs w:val="32"/>
          <w:shd w:val="clear" w:color="auto" w:fill="FFFFFF"/>
        </w:rPr>
        <w:t>45</w:t>
      </w:r>
    </w:p>
    <w:p w:rsidR="00887F1A" w:rsidRDefault="00317388">
      <w:pPr>
        <w:spacing w:line="240" w:lineRule="auto"/>
        <w:jc w:val="center"/>
        <w:rPr>
          <w:rFonts w:ascii="方正小标宋简体" w:eastAsia="方正小标宋简体" w:hAnsi="方正小标宋简体" w:cs="方正小标宋简体"/>
          <w:color w:val="000000" w:themeColor="text1"/>
          <w:sz w:val="44"/>
          <w:szCs w:val="44"/>
          <w:shd w:val="clear" w:color="auto" w:fill="FFFFFF"/>
        </w:rPr>
      </w:pPr>
      <w:r>
        <w:rPr>
          <w:rFonts w:ascii="方正小标宋简体" w:eastAsia="方正小标宋简体" w:hAnsi="方正小标宋简体" w:cs="方正小标宋简体"/>
          <w:color w:val="000000" w:themeColor="text1"/>
          <w:sz w:val="44"/>
          <w:szCs w:val="44"/>
          <w:shd w:val="clear" w:color="auto" w:fill="FFFFFF"/>
        </w:rPr>
        <w:br w:type="page"/>
      </w:r>
    </w:p>
    <w:p w:rsidR="00887F1A" w:rsidRDefault="00887F1A">
      <w:pPr>
        <w:spacing w:line="640" w:lineRule="exact"/>
        <w:rPr>
          <w:rFonts w:ascii="方正小标宋简体" w:eastAsia="方正小标宋简体" w:hAnsi="方正小标宋简体" w:cs="方正小标宋简体"/>
          <w:color w:val="000000" w:themeColor="text1"/>
          <w:sz w:val="44"/>
          <w:szCs w:val="44"/>
        </w:rPr>
      </w:pPr>
    </w:p>
    <w:p w:rsidR="00887F1A" w:rsidRDefault="00317388">
      <w:pPr>
        <w:spacing w:line="64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习近平总书记在中共中央政治局</w:t>
      </w:r>
    </w:p>
    <w:p w:rsidR="00887F1A" w:rsidRDefault="00317388">
      <w:pPr>
        <w:pStyle w:val="a6"/>
        <w:spacing w:line="640" w:lineRule="exact"/>
        <w:jc w:val="center"/>
        <w:rPr>
          <w:rFonts w:ascii="仿宋_GB2312" w:eastAsia="仿宋_GB2312" w:hAnsi="仿宋_GB2312" w:cs="仿宋_GB2312"/>
          <w:color w:val="000000" w:themeColor="text1"/>
          <w:sz w:val="32"/>
          <w:szCs w:val="32"/>
          <w:shd w:val="clear" w:color="auto" w:fill="FFFFFF"/>
        </w:rPr>
      </w:pPr>
      <w:r>
        <w:rPr>
          <w:rFonts w:ascii="方正小标宋简体" w:eastAsia="方正小标宋简体" w:hAnsi="方正小标宋简体" w:cs="方正小标宋简体" w:hint="eastAsia"/>
          <w:color w:val="000000" w:themeColor="text1"/>
          <w:sz w:val="44"/>
          <w:szCs w:val="44"/>
        </w:rPr>
        <w:t>第二十一次集体学习时的重要讲话精神</w:t>
      </w:r>
    </w:p>
    <w:p w:rsidR="00887F1A" w:rsidRDefault="00887F1A">
      <w:pPr>
        <w:pStyle w:val="a6"/>
        <w:spacing w:line="640" w:lineRule="exact"/>
        <w:ind w:firstLineChars="200" w:firstLine="640"/>
        <w:jc w:val="both"/>
        <w:rPr>
          <w:rFonts w:ascii="仿宋_GB2312" w:eastAsia="仿宋_GB2312" w:hAnsi="仿宋_GB2312" w:cs="仿宋_GB2312"/>
          <w:color w:val="000000" w:themeColor="text1"/>
          <w:sz w:val="32"/>
          <w:szCs w:val="32"/>
          <w:shd w:val="clear" w:color="auto" w:fill="FFFFFF"/>
        </w:rPr>
      </w:pPr>
    </w:p>
    <w:p w:rsidR="00887F1A" w:rsidRDefault="00317388">
      <w:pPr>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中共中央政治局6月30日下午就健全落实中央八项规定精神、纠治“四风”长效机制进行第二十一次集体学习。中共中央总书记习近平代表党中央，向全国广大共产党员致以“七一”的节日问候！他在主持学习时强调，自我革命是我们党跳出治乱兴衰历史周期率的第二个答案，从抓作风入手推进全面从严治党是新时代党的自我革命一条重要经验。推进党的自我革命，要在提高认识、增强党性、规范权力运行、从严监督执纪、履行管党治党责任等方面进一步落实到位。</w:t>
      </w:r>
    </w:p>
    <w:p w:rsidR="00887F1A" w:rsidRDefault="00317388">
      <w:pPr>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中央纪委国家监委党风政风监督室主任赵保国同志就这个问题进行讲解，提出工作建议。中央政治局的同志认真听取讲解，并进行了讨论。</w:t>
      </w:r>
    </w:p>
    <w:p w:rsidR="00887F1A" w:rsidRDefault="00317388">
      <w:pPr>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习近平在听取讲解和讨论后发表重要讲话。他指出，中央八项规定是党中央徙木立信之举，是新时代管党治党的标志性措施。党的十八大以来，党中央以八项规定开局破题，坚持立铁规矩、强硬约束，坚持以上率下、从中央政治局带头做起，坚持问题导向、聚焦纠治“四风”开展集中教育和一系列专项整治，坚持抓常抓细抓长、一个节点一个节点坚守和推进，坚持党性党风党纪一起抓、正风肃纪反腐相贯通，刹住了不少过去认为不可能刹住的歪风，祛除了一些多年难以祛除的顽瘴痼疾，解决了很多群众反映强烈的突出问题，党风政风焕然一新，</w:t>
      </w:r>
      <w:r>
        <w:rPr>
          <w:rFonts w:ascii="仿宋_GB2312" w:eastAsia="仿宋_GB2312" w:hint="eastAsia"/>
          <w:color w:val="000000" w:themeColor="text1"/>
          <w:sz w:val="32"/>
          <w:szCs w:val="32"/>
        </w:rPr>
        <w:lastRenderedPageBreak/>
        <w:t>推动管党治党水平整体提升，为党和国家事业发展凝聚起强大正能量。</w:t>
      </w:r>
    </w:p>
    <w:p w:rsidR="00887F1A" w:rsidRDefault="00317388">
      <w:pPr>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习近平强调，我们党肩负的中国式现代化建设任务十分繁重，面临的执政环境异常复杂，自我革命这根弦必须绷得更紧。党组织和党员无论处在哪个层级、担负什么工作，都应该有自我革命的责任。领导干部首先是高级干部更要在自我革命上以身作则。</w:t>
      </w:r>
    </w:p>
    <w:p w:rsidR="00887F1A" w:rsidRDefault="00317388">
      <w:pPr>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习近平指出，推进自我革命，必须固本培元、增强党性。增强党性，重在坚定理想信念，铸牢对党忠诚，厚植为民情怀，纯正道德品质，保持清正廉洁。要加强理论武装，坚守共产党人精神追求；积极投身中国式现代化建设实践，在干事创业中磨砺奋斗人生，在为民造福中升华道德境界；积极参加党内政治生活，勇于自我省察，自觉接受党组织教育和各方面监督。选人用人要加强党性鉴别，注重考察干部的境界格局和忠诚度廉洁度。</w:t>
      </w:r>
    </w:p>
    <w:p w:rsidR="00887F1A" w:rsidRDefault="00317388">
      <w:pPr>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习近平强调，反腐败必须规范权力运行。要健全授权用权制权相统一、清晰透明可追溯的制度机制，注重查找权力运行漏洞、补齐制度短板。要严格制度执行，全面贯彻民主集中制，全过程监督权力运行。党员干部要时刻牢记一切权力都是人民赋予的，始终敬畏人民、敬畏组织、敬畏法纪。</w:t>
      </w:r>
    </w:p>
    <w:p w:rsidR="00887F1A" w:rsidRDefault="00317388">
      <w:pPr>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习近平指出，从严监督执纪是党的自我革命的利器，对违纪违法问题必须坚决处理。要把党内监督和人民监督结合起来，重视发挥群众监督、舆论监督“前哨”作用，推动各类监督贯通协调。要强化党组织日常监督，切实提高穿透力和有效性。</w:t>
      </w:r>
      <w:r>
        <w:rPr>
          <w:rFonts w:ascii="仿宋_GB2312" w:eastAsia="仿宋_GB2312" w:hint="eastAsia"/>
          <w:color w:val="000000" w:themeColor="text1"/>
          <w:sz w:val="32"/>
          <w:szCs w:val="32"/>
        </w:rPr>
        <w:lastRenderedPageBreak/>
        <w:t>要加大风腐同查同治力度，将党风党纪硬要求变为硬举措、让铁规矩长出铁牙齿，向全党释放一严到底、寸步不让的信号，形成震慑效应。</w:t>
      </w:r>
    </w:p>
    <w:p w:rsidR="00887F1A" w:rsidRDefault="00317388">
      <w:pPr>
        <w:ind w:firstLineChars="200"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习近平强调，管党治党的主体责任、监督责任、第一责任人责任、“一岗双责”等构成完整的责任链条，每一种责任都要严格落实。各级领导干部作为“关键少数”，要坚决扛起管党治党责任，严于律己、严负其责、严管所辖，层层传导压力，切实把严的氛围营造起来、把正的风气树立起来。中央政治局的同志在落实管党治党责任上要为全党树标杆、作表率。</w:t>
      </w:r>
    </w:p>
    <w:p w:rsidR="00887F1A" w:rsidRDefault="00317388">
      <w:pPr>
        <w:ind w:firstLine="640"/>
        <w:jc w:val="both"/>
        <w:rPr>
          <w:rFonts w:ascii="仿宋_GB2312" w:eastAsia="仿宋_GB2312"/>
          <w:color w:val="000000" w:themeColor="text1"/>
          <w:sz w:val="32"/>
          <w:szCs w:val="32"/>
        </w:rPr>
      </w:pPr>
      <w:r>
        <w:rPr>
          <w:rFonts w:ascii="仿宋_GB2312" w:eastAsia="仿宋_GB2312" w:hint="eastAsia"/>
          <w:color w:val="000000" w:themeColor="text1"/>
          <w:sz w:val="32"/>
          <w:szCs w:val="32"/>
        </w:rPr>
        <w:t>习近平指出，开展深入贯彻中央八项规定精神学习教育，各级党组织要认真履行政治责任，勇于直面问题，督促整改到位，狠刹各种不正之风，完善作风建设常态化长效化机制，确保学习教育善始善终、取得实效。</w:t>
      </w:r>
    </w:p>
    <w:p w:rsidR="00887F1A" w:rsidRDefault="00887F1A">
      <w:pPr>
        <w:ind w:firstLine="640"/>
        <w:rPr>
          <w:rFonts w:ascii="仿宋_GB2312" w:eastAsia="仿宋_GB2312"/>
          <w:color w:val="000000" w:themeColor="text1"/>
          <w:sz w:val="32"/>
          <w:szCs w:val="32"/>
        </w:rPr>
      </w:pPr>
    </w:p>
    <w:p w:rsidR="00887F1A" w:rsidRDefault="00317388">
      <w:pPr>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（《人民日报》2025年07月01日 第01版）</w:t>
      </w:r>
    </w:p>
    <w:p w:rsidR="00887F1A" w:rsidRDefault="00317388">
      <w:pPr>
        <w:pStyle w:val="a6"/>
        <w:jc w:val="center"/>
        <w:rPr>
          <w:rFonts w:ascii="方正小标宋简体" w:eastAsia="方正小标宋简体" w:hAnsi="方正小标宋简体" w:cs="方正小标宋简体"/>
          <w:color w:val="000000" w:themeColor="text1"/>
          <w:sz w:val="44"/>
          <w:szCs w:val="44"/>
          <w:shd w:val="clear" w:color="auto" w:fill="FFFFFF"/>
        </w:rPr>
      </w:pPr>
      <w:r>
        <w:rPr>
          <w:rFonts w:ascii="方正小标宋简体" w:eastAsia="方正小标宋简体" w:hAnsi="方正小标宋简体" w:cs="方正小标宋简体" w:hint="eastAsia"/>
          <w:color w:val="000000" w:themeColor="text1"/>
          <w:sz w:val="44"/>
          <w:szCs w:val="44"/>
          <w:shd w:val="clear" w:color="auto" w:fill="FFFFFF"/>
        </w:rPr>
        <w:br w:type="page"/>
      </w:r>
    </w:p>
    <w:p w:rsidR="00887F1A" w:rsidRDefault="00887F1A">
      <w:pPr>
        <w:pStyle w:val="a6"/>
        <w:spacing w:line="640" w:lineRule="exact"/>
        <w:jc w:val="center"/>
        <w:rPr>
          <w:rFonts w:ascii="方正小标宋简体" w:eastAsia="方正小标宋简体" w:hAnsi="方正小标宋简体" w:cs="方正小标宋简体"/>
          <w:color w:val="000000" w:themeColor="text1"/>
          <w:sz w:val="44"/>
          <w:szCs w:val="44"/>
          <w:shd w:val="clear" w:color="auto" w:fill="FFFFFF"/>
        </w:rPr>
      </w:pPr>
    </w:p>
    <w:p w:rsidR="00887F1A" w:rsidRDefault="00317388">
      <w:pPr>
        <w:spacing w:line="64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习近平总书记</w:t>
      </w:r>
    </w:p>
    <w:p w:rsidR="00887F1A" w:rsidRDefault="00317388">
      <w:pPr>
        <w:spacing w:line="64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在主持党外人士座谈会时的重要讲话精神</w:t>
      </w:r>
    </w:p>
    <w:p w:rsidR="00887F1A" w:rsidRDefault="00887F1A">
      <w:pPr>
        <w:pStyle w:val="textalign-justify"/>
        <w:adjustRightInd w:val="0"/>
        <w:snapToGrid w:val="0"/>
        <w:spacing w:before="0" w:beforeAutospacing="0" w:after="0" w:afterAutospacing="0"/>
        <w:ind w:firstLineChars="200" w:firstLine="640"/>
        <w:jc w:val="both"/>
        <w:rPr>
          <w:rFonts w:ascii="仿宋" w:eastAsia="仿宋" w:hAnsi="仿宋"/>
          <w:sz w:val="32"/>
          <w:szCs w:val="32"/>
        </w:rPr>
      </w:pPr>
    </w:p>
    <w:p w:rsidR="00887F1A" w:rsidRDefault="00317388">
      <w:pPr>
        <w:pStyle w:val="textalign-justify"/>
        <w:widowControl w:val="0"/>
        <w:adjustRightInd w:val="0"/>
        <w:snapToGrid w:val="0"/>
        <w:spacing w:before="0" w:beforeAutospacing="0" w:after="0" w:afterAutospacing="0" w:line="560" w:lineRule="exact"/>
        <w:ind w:firstLineChars="200" w:firstLine="640"/>
        <w:jc w:val="both"/>
        <w:rPr>
          <w:rFonts w:ascii="仿宋_GB2312" w:eastAsia="仿宋_GB2312" w:hAnsi="Calibri" w:cs="Times New Roman"/>
          <w:color w:val="000000" w:themeColor="text1"/>
          <w:kern w:val="2"/>
          <w:sz w:val="32"/>
          <w:szCs w:val="32"/>
        </w:rPr>
      </w:pPr>
      <w:r>
        <w:rPr>
          <w:rFonts w:ascii="仿宋_GB2312" w:eastAsia="仿宋_GB2312" w:hAnsi="Calibri" w:cs="Times New Roman" w:hint="eastAsia"/>
          <w:color w:val="000000" w:themeColor="text1"/>
          <w:kern w:val="2"/>
          <w:sz w:val="32"/>
          <w:szCs w:val="32"/>
        </w:rPr>
        <w:t>7月23日，中共中央在中南海召开党外人士座谈会，就当前经济形势和下半年经济工作听取各民主党派中央、全国工商联负责人和无党派人士代表的意见建议。中共中央总书记习近平主持座谈会并发表重要讲话强调，做好下半年经济工作，要坚持稳中求进工作总基调，完整准确全面贯彻新发展理念，加快构建新发展格局，保持政策连续性稳定性，增强灵活性预见性，着力稳就业、稳企业、稳市场、稳预期，有力提振消费、破除“内卷”，畅通国内大循环，促进国内国际双循环，努力完成全年经济社会发展目标任务，实现“十四五”圆满收官。</w:t>
      </w:r>
    </w:p>
    <w:p w:rsidR="00887F1A" w:rsidRDefault="00317388">
      <w:pPr>
        <w:pStyle w:val="textalign-justify"/>
        <w:widowControl w:val="0"/>
        <w:adjustRightInd w:val="0"/>
        <w:snapToGrid w:val="0"/>
        <w:spacing w:before="0" w:beforeAutospacing="0" w:after="0" w:afterAutospacing="0" w:line="560" w:lineRule="exact"/>
        <w:ind w:firstLineChars="200" w:firstLine="640"/>
        <w:jc w:val="both"/>
        <w:rPr>
          <w:rFonts w:ascii="仿宋_GB2312" w:eastAsia="仿宋_GB2312" w:hAnsi="Calibri" w:cs="Times New Roman"/>
          <w:color w:val="000000" w:themeColor="text1"/>
          <w:kern w:val="2"/>
          <w:sz w:val="32"/>
          <w:szCs w:val="32"/>
        </w:rPr>
      </w:pPr>
      <w:r>
        <w:rPr>
          <w:rFonts w:ascii="仿宋_GB2312" w:eastAsia="仿宋_GB2312" w:hAnsi="Calibri" w:cs="Times New Roman" w:hint="eastAsia"/>
          <w:color w:val="000000" w:themeColor="text1"/>
          <w:kern w:val="2"/>
          <w:sz w:val="32"/>
          <w:szCs w:val="32"/>
        </w:rPr>
        <w:t>座谈会上，民革中央主席郑建邦、民盟中央主席丁仲礼、民建中央主席郝明金、民进中央主席蔡达峰、农工党中央主席何维、致公党中央主席蒋作君、九三学社中央主席武维华、台盟中央主席苏辉、全国工商联主席高云龙、无党派人士代表孙其信先后发言。他们完全赞同中共中央对当前经济形势的分析判断和下半年经济工作的考虑，并就推动科技创新和产业创新跨区域协同、促进文体旅商融合发展、促进服务业消费、超前布局有关未来产业、加快建设数据要素统一大市场、推进高质量城市更新、进一步激发民营企业活力、加强灵活就业群体社会保障等提出意见和建议。</w:t>
      </w:r>
    </w:p>
    <w:p w:rsidR="00887F1A" w:rsidRDefault="00317388">
      <w:pPr>
        <w:pStyle w:val="textalign-justify"/>
        <w:widowControl w:val="0"/>
        <w:adjustRightInd w:val="0"/>
        <w:snapToGrid w:val="0"/>
        <w:spacing w:before="0" w:beforeAutospacing="0" w:after="0" w:afterAutospacing="0" w:line="560" w:lineRule="exact"/>
        <w:ind w:firstLineChars="200" w:firstLine="640"/>
        <w:jc w:val="both"/>
        <w:rPr>
          <w:rFonts w:ascii="仿宋_GB2312" w:eastAsia="仿宋_GB2312" w:hAnsi="Calibri" w:cs="Times New Roman"/>
          <w:color w:val="000000" w:themeColor="text1"/>
          <w:kern w:val="2"/>
          <w:sz w:val="32"/>
          <w:szCs w:val="32"/>
        </w:rPr>
      </w:pPr>
      <w:r>
        <w:rPr>
          <w:rFonts w:ascii="仿宋_GB2312" w:eastAsia="仿宋_GB2312" w:hAnsi="Calibri" w:cs="Times New Roman" w:hint="eastAsia"/>
          <w:color w:val="000000" w:themeColor="text1"/>
          <w:kern w:val="2"/>
          <w:sz w:val="32"/>
          <w:szCs w:val="32"/>
        </w:rPr>
        <w:t>在认真听取大家发言后，习近平发表重要讲话。他指出，</w:t>
      </w:r>
      <w:r>
        <w:rPr>
          <w:rFonts w:ascii="仿宋_GB2312" w:eastAsia="仿宋_GB2312" w:hAnsi="Calibri" w:cs="Times New Roman" w:hint="eastAsia"/>
          <w:color w:val="000000" w:themeColor="text1"/>
          <w:kern w:val="2"/>
          <w:sz w:val="32"/>
          <w:szCs w:val="32"/>
        </w:rPr>
        <w:lastRenderedPageBreak/>
        <w:t>今年上半年，在中共中央坚强领导下，各地区各部门积极作为、攻坚克难，加紧实施更加积极有为的宏观政策，我国经济运行稳中有进，社会大局保持稳定。这反映出我国经济基础稳、优势多、韧性强、潜力大，支撑高质量发展的积极因素在不断积累。</w:t>
      </w:r>
    </w:p>
    <w:p w:rsidR="00887F1A" w:rsidRDefault="00317388">
      <w:pPr>
        <w:pStyle w:val="textalign-justify"/>
        <w:adjustRightInd w:val="0"/>
        <w:snapToGrid w:val="0"/>
        <w:spacing w:before="0" w:beforeAutospacing="0" w:after="0" w:afterAutospacing="0" w:line="560" w:lineRule="exact"/>
        <w:ind w:firstLineChars="200" w:firstLine="640"/>
        <w:jc w:val="both"/>
        <w:rPr>
          <w:rFonts w:ascii="仿宋_GB2312" w:eastAsia="仿宋_GB2312" w:hAnsi="Calibri" w:cs="Times New Roman"/>
          <w:color w:val="000000" w:themeColor="text1"/>
          <w:kern w:val="2"/>
          <w:sz w:val="32"/>
          <w:szCs w:val="32"/>
        </w:rPr>
      </w:pPr>
      <w:r>
        <w:rPr>
          <w:rFonts w:ascii="仿宋_GB2312" w:eastAsia="仿宋_GB2312" w:hAnsi="Calibri" w:cs="Times New Roman" w:hint="eastAsia"/>
          <w:color w:val="000000" w:themeColor="text1"/>
          <w:kern w:val="2"/>
          <w:sz w:val="32"/>
          <w:szCs w:val="32"/>
        </w:rPr>
        <w:t>习近平强调，当前我国经济运行依然面临不少风险挑战，要正确把握形势，增强忧患意识，坚持底线思维，用好发展机遇、潜力和优势，巩固拓展经济回升向好势头。下半年，要在宏观政策上持续发力、适时加力，重点做好全方位扩大内需、坚定不移深化改革扩大开放、推动科技创新和产业创新深度融合发展、持续防范化解重点领域风险、多措并举保障改善民生等工作。</w:t>
      </w:r>
    </w:p>
    <w:p w:rsidR="00887F1A" w:rsidRDefault="00317388">
      <w:pPr>
        <w:pStyle w:val="textalign-justify"/>
        <w:adjustRightInd w:val="0"/>
        <w:snapToGrid w:val="0"/>
        <w:spacing w:before="0" w:beforeAutospacing="0" w:after="0" w:afterAutospacing="0" w:line="560" w:lineRule="exact"/>
        <w:ind w:firstLineChars="200" w:firstLine="640"/>
        <w:jc w:val="both"/>
        <w:rPr>
          <w:rFonts w:ascii="仿宋_GB2312" w:eastAsia="仿宋_GB2312" w:hAnsi="Calibri" w:cs="Times New Roman"/>
          <w:color w:val="000000" w:themeColor="text1"/>
          <w:kern w:val="2"/>
          <w:sz w:val="32"/>
          <w:szCs w:val="32"/>
        </w:rPr>
      </w:pPr>
      <w:r>
        <w:rPr>
          <w:rFonts w:ascii="仿宋_GB2312" w:eastAsia="仿宋_GB2312" w:hAnsi="Calibri" w:cs="Times New Roman" w:hint="eastAsia"/>
          <w:color w:val="000000" w:themeColor="text1"/>
          <w:kern w:val="2"/>
          <w:sz w:val="32"/>
          <w:szCs w:val="32"/>
        </w:rPr>
        <w:t>习近平指出，上半年，各民主党派中央、全国工商联和无党派人士紧扣中共中央重大决策部署，聚焦经济社会发展中的一些重点难点问题深入调研、建言献策，积极开展民主监督，体现了在中国共产党领导下团结合作的政治担当和实干精神。他代表中共中央向大家表示衷心感谢。</w:t>
      </w:r>
    </w:p>
    <w:p w:rsidR="00887F1A" w:rsidRDefault="00317388">
      <w:pPr>
        <w:pStyle w:val="textalign-justify"/>
        <w:widowControl w:val="0"/>
        <w:adjustRightInd w:val="0"/>
        <w:snapToGrid w:val="0"/>
        <w:spacing w:before="0" w:beforeAutospacing="0" w:after="0" w:afterAutospacing="0" w:line="560" w:lineRule="exact"/>
        <w:ind w:firstLineChars="200" w:firstLine="640"/>
        <w:jc w:val="both"/>
        <w:rPr>
          <w:rFonts w:ascii="仿宋_GB2312" w:eastAsia="仿宋_GB2312" w:hAnsi="Calibri" w:cs="Times New Roman"/>
          <w:color w:val="000000" w:themeColor="text1"/>
          <w:kern w:val="2"/>
          <w:sz w:val="32"/>
          <w:szCs w:val="32"/>
        </w:rPr>
      </w:pPr>
      <w:r>
        <w:rPr>
          <w:rFonts w:ascii="仿宋_GB2312" w:eastAsia="仿宋_GB2312" w:hAnsi="Calibri" w:cs="Times New Roman" w:hint="eastAsia"/>
          <w:color w:val="000000" w:themeColor="text1"/>
          <w:kern w:val="2"/>
          <w:sz w:val="32"/>
          <w:szCs w:val="32"/>
        </w:rPr>
        <w:t>习近平对各民主党派、全国工商联和无党派人士提出两点希望。一是统一思想认识，凝聚广泛共识。深刻理解把握中共中央关于当前经济形势的分析判断和经济工作的指导思想、大政方针、重要部署，多做宣传政策、解疑释惑、理顺情绪、凝聚共识的工作，汇聚起团结奋斗的强大正能量。二是立足自身优势，推动高质量发展。结合履职选准调研题目，统筹用好各类资源和专业智库，提出更多具有前瞻性、操作性的意见建议。</w:t>
      </w:r>
      <w:r>
        <w:rPr>
          <w:rFonts w:ascii="仿宋_GB2312" w:eastAsia="仿宋_GB2312" w:hAnsi="Calibri" w:cs="Times New Roman" w:hint="eastAsia"/>
          <w:color w:val="000000" w:themeColor="text1"/>
          <w:kern w:val="2"/>
          <w:sz w:val="32"/>
          <w:szCs w:val="32"/>
        </w:rPr>
        <w:lastRenderedPageBreak/>
        <w:t>全国工商联要引导民营经济人士坚守主业、做强实业，坚定不移走高质量发展之路。</w:t>
      </w:r>
    </w:p>
    <w:p w:rsidR="00887F1A" w:rsidRDefault="00887F1A">
      <w:pPr>
        <w:pStyle w:val="textalign-justify"/>
        <w:adjustRightInd w:val="0"/>
        <w:snapToGrid w:val="0"/>
        <w:spacing w:before="0" w:beforeAutospacing="0" w:after="0" w:afterAutospacing="0" w:line="560" w:lineRule="exact"/>
        <w:ind w:firstLineChars="200" w:firstLine="640"/>
        <w:jc w:val="both"/>
        <w:rPr>
          <w:rFonts w:ascii="仿宋_GB2312" w:eastAsia="仿宋_GB2312" w:hAnsi="Calibri" w:cs="Times New Roman"/>
          <w:color w:val="000000" w:themeColor="text1"/>
          <w:kern w:val="2"/>
          <w:sz w:val="32"/>
          <w:szCs w:val="32"/>
        </w:rPr>
      </w:pPr>
    </w:p>
    <w:p w:rsidR="00887F1A" w:rsidRDefault="00317388">
      <w:pPr>
        <w:pStyle w:val="textalign-justify"/>
        <w:adjustRightInd w:val="0"/>
        <w:snapToGrid w:val="0"/>
        <w:spacing w:before="0" w:beforeAutospacing="0" w:after="0" w:afterAutospacing="0" w:line="560" w:lineRule="exact"/>
        <w:ind w:firstLineChars="200" w:firstLine="640"/>
        <w:jc w:val="both"/>
        <w:rPr>
          <w:rFonts w:ascii="仿宋_GB2312" w:eastAsia="仿宋_GB2312" w:hAnsi="Calibri" w:cs="Times New Roman"/>
          <w:color w:val="000000" w:themeColor="text1"/>
          <w:kern w:val="2"/>
          <w:sz w:val="32"/>
          <w:szCs w:val="32"/>
        </w:rPr>
      </w:pPr>
      <w:r>
        <w:rPr>
          <w:rFonts w:ascii="仿宋_GB2312" w:eastAsia="仿宋_GB2312" w:hAnsi="Calibri" w:cs="Times New Roman" w:hint="eastAsia"/>
          <w:color w:val="000000" w:themeColor="text1"/>
          <w:kern w:val="2"/>
          <w:sz w:val="32"/>
          <w:szCs w:val="32"/>
        </w:rPr>
        <w:t>（新华社北京7月30日电）</w:t>
      </w:r>
    </w:p>
    <w:p w:rsidR="00887F1A" w:rsidRDefault="00317388">
      <w:pPr>
        <w:spacing w:line="240" w:lineRule="auto"/>
        <w:rPr>
          <w:rFonts w:ascii="方正小标宋简体" w:eastAsia="方正小标宋简体" w:hAnsi="方正小标宋简体" w:cs="方正小标宋简体"/>
          <w:color w:val="000000" w:themeColor="text1"/>
          <w:kern w:val="0"/>
          <w:sz w:val="44"/>
          <w:szCs w:val="44"/>
          <w:shd w:val="clear" w:color="auto" w:fill="FFFFFF"/>
        </w:rPr>
      </w:pPr>
      <w:r>
        <w:rPr>
          <w:rFonts w:ascii="方正小标宋简体" w:eastAsia="方正小标宋简体" w:hAnsi="方正小标宋简体" w:cs="方正小标宋简体"/>
          <w:color w:val="000000" w:themeColor="text1"/>
          <w:sz w:val="44"/>
          <w:szCs w:val="44"/>
          <w:shd w:val="clear" w:color="auto" w:fill="FFFFFF"/>
        </w:rPr>
        <w:br w:type="page"/>
      </w:r>
    </w:p>
    <w:p w:rsidR="00887F1A" w:rsidRDefault="00887F1A">
      <w:pPr>
        <w:spacing w:line="640" w:lineRule="exact"/>
        <w:rPr>
          <w:rFonts w:ascii="方正小标宋简体" w:eastAsia="方正小标宋简体" w:hAnsi="方正小标宋简体" w:cs="方正小标宋简体"/>
          <w:color w:val="000000" w:themeColor="text1"/>
          <w:kern w:val="0"/>
          <w:sz w:val="44"/>
          <w:szCs w:val="44"/>
          <w:shd w:val="clear" w:color="auto" w:fill="FFFFFF"/>
        </w:rPr>
      </w:pPr>
    </w:p>
    <w:p w:rsidR="00887F1A" w:rsidRDefault="00317388">
      <w:pPr>
        <w:spacing w:line="64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习近平总书记在山西考察时的重要指示精神</w:t>
      </w:r>
    </w:p>
    <w:p w:rsidR="00887F1A" w:rsidRDefault="00887F1A">
      <w:pPr>
        <w:pStyle w:val="3"/>
        <w:spacing w:before="0" w:after="0" w:line="640" w:lineRule="exact"/>
        <w:ind w:firstLine="641"/>
        <w:jc w:val="both"/>
        <w:rPr>
          <w:rFonts w:ascii="仿宋_GB2312" w:eastAsia="仿宋_GB2312" w:hAnsi="宋体" w:cs="宋体"/>
          <w:b w:val="0"/>
          <w:bCs w:val="0"/>
          <w:kern w:val="0"/>
        </w:rPr>
      </w:pPr>
    </w:p>
    <w:p w:rsidR="00887F1A" w:rsidRDefault="00317388">
      <w:pPr>
        <w:pStyle w:val="3"/>
        <w:spacing w:before="0" w:after="0" w:line="560" w:lineRule="exact"/>
        <w:ind w:firstLine="641"/>
        <w:jc w:val="both"/>
        <w:rPr>
          <w:rFonts w:ascii="仿宋_GB2312" w:eastAsia="仿宋_GB2312" w:hAnsi="宋体" w:cs="宋体"/>
          <w:b w:val="0"/>
          <w:bCs w:val="0"/>
          <w:kern w:val="0"/>
        </w:rPr>
      </w:pPr>
      <w:r>
        <w:rPr>
          <w:rFonts w:ascii="仿宋_GB2312" w:eastAsia="仿宋_GB2312" w:hAnsi="宋体" w:cs="宋体" w:hint="eastAsia"/>
          <w:b w:val="0"/>
          <w:bCs w:val="0"/>
          <w:kern w:val="0"/>
        </w:rPr>
        <w:t>习近平总书记近日在山西考察时强调，要认真落实党中央关于促进中部地区加快崛起、推动黄河流域生态保护和高质量发展等战略部署，坚持稳中求进工作总基调，完整准确全面贯彻新发展理念，统筹好发展和安全，努力在推动资源型经济转型发展上迈出新步伐。</w:t>
      </w:r>
    </w:p>
    <w:p w:rsidR="00887F1A" w:rsidRDefault="00317388">
      <w:pPr>
        <w:ind w:firstLine="641"/>
        <w:jc w:val="both"/>
        <w:rPr>
          <w:rFonts w:ascii="仿宋_GB2312" w:eastAsia="仿宋_GB2312" w:hAnsi="宋体" w:cs="宋体"/>
          <w:kern w:val="0"/>
          <w:sz w:val="32"/>
          <w:szCs w:val="32"/>
        </w:rPr>
      </w:pPr>
      <w:r>
        <w:rPr>
          <w:rFonts w:ascii="仿宋_GB2312" w:eastAsia="仿宋_GB2312" w:hAnsi="宋体" w:cs="宋体" w:hint="eastAsia"/>
          <w:kern w:val="0"/>
          <w:sz w:val="32"/>
          <w:szCs w:val="32"/>
        </w:rPr>
        <w:t>习近平指出，建设国家资源型经济转型综合配套改革试验区是党中央交给山西的一项战略任务，要进一步统一思想，保持定力，坚定有序推进转型发展。重点要抓好能源转型、产业升级和适度多元发展。要在扛牢国家电煤保供责任前提下，推动煤炭产业由低端向高端、煤炭产品由初级燃料向高价值产品攀升，同时着眼于高水平打造我国重要能源原材料基地，配套发展风电、光伏发电、氢能等能源，构建新型能源体系。要扎实推进传统产业转型升级，围绕发展新质生产力因地制宜布局新兴产业和未来产业，逐步形成体现山西特点、具有比较优势的现代化产业体系。要用好多元发展条件，优化营商环境，激发经营主体活力，把资源优势更好转化为发展优势。</w:t>
      </w:r>
    </w:p>
    <w:p w:rsidR="00887F1A" w:rsidRDefault="00317388">
      <w:pPr>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习近平强调，转型发展必须牢牢守住安全稳定底线。要着力稳就业、稳企业、稳市场、稳预期，强化“一老一小”等重点民生保障服务，兜牢困难群众基本生活。要深化党建引领基层治理，强化社会治安整体防控，常态化开展扫黑除恶，依法打击各类违法犯罪活动，确保社会大局稳定。要一体推进治山</w:t>
      </w:r>
      <w:r>
        <w:rPr>
          <w:rFonts w:ascii="仿宋_GB2312" w:eastAsia="仿宋_GB2312" w:hAnsi="宋体" w:cs="宋体" w:hint="eastAsia"/>
          <w:kern w:val="0"/>
          <w:sz w:val="32"/>
          <w:szCs w:val="32"/>
        </w:rPr>
        <w:lastRenderedPageBreak/>
        <w:t>治水治气治城，全面加强防沙治沙和流域水土流失治理，持续推进重点行业节能降碳，扎实开展矿山生态修复，切实维护生态安全。要强化安全生产，严格落实各项监管制度，坚决防范和遏制重特大事故发生。目前已进入主汛期，要精心做好防汛抗洪预案和防灾减灾救灾准备工作。</w:t>
      </w:r>
    </w:p>
    <w:p w:rsidR="00887F1A" w:rsidRDefault="00317388">
      <w:pPr>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习近平指出，必须以永远在路上的坚韧和执着推进全面从严治党。要发扬自我革命精神，落实管党治党责任，坚持党性党风党纪一起抓、正风肃纪反腐相贯通，把严的基调、严的措施、严的氛围长期坚持下去，努力营造风清气正的政治生态。要抓紧抓细深入贯彻中央八项规定精神学习教育后续工作，查摆问题要真，整改措施要实，确保取得实效。要及时总结学习教育成效和经验，完善作风建设常态化长效化制度机制。</w:t>
      </w:r>
    </w:p>
    <w:p w:rsidR="00887F1A" w:rsidRDefault="00887F1A">
      <w:pPr>
        <w:ind w:firstLineChars="200" w:firstLine="640"/>
        <w:jc w:val="both"/>
        <w:rPr>
          <w:rFonts w:ascii="仿宋_GB2312" w:eastAsia="仿宋_GB2312" w:hAnsi="宋体" w:cs="宋体"/>
          <w:kern w:val="0"/>
          <w:sz w:val="32"/>
          <w:szCs w:val="32"/>
        </w:rPr>
      </w:pPr>
    </w:p>
    <w:p w:rsidR="00887F1A" w:rsidRDefault="00317388">
      <w:pPr>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w:t>
      </w:r>
      <w:bookmarkStart w:id="16" w:name="OLE_LINK50"/>
      <w:bookmarkStart w:id="17" w:name="OLE_LINK51"/>
      <w:r>
        <w:rPr>
          <w:rFonts w:ascii="仿宋_GB2312" w:eastAsia="仿宋_GB2312" w:hAnsi="宋体" w:cs="宋体" w:hint="eastAsia"/>
          <w:kern w:val="0"/>
          <w:sz w:val="32"/>
          <w:szCs w:val="32"/>
        </w:rPr>
        <w:t>《人民日报》2025年07月09日 第01版</w:t>
      </w:r>
      <w:bookmarkEnd w:id="16"/>
      <w:bookmarkEnd w:id="17"/>
      <w:r>
        <w:rPr>
          <w:rFonts w:ascii="仿宋_GB2312" w:eastAsia="仿宋_GB2312" w:hAnsi="宋体" w:cs="宋体" w:hint="eastAsia"/>
          <w:kern w:val="0"/>
          <w:sz w:val="32"/>
          <w:szCs w:val="32"/>
        </w:rPr>
        <w:t>）</w:t>
      </w:r>
    </w:p>
    <w:p w:rsidR="00887F1A" w:rsidRDefault="00317388">
      <w:pPr>
        <w:spacing w:line="240" w:lineRule="auto"/>
        <w:rPr>
          <w:rFonts w:ascii="楷体_GB2312" w:eastAsia="楷体_GB2312" w:hAnsi="楷体_GB2312" w:cs="楷体_GB2312"/>
          <w:color w:val="000000" w:themeColor="text1"/>
          <w:sz w:val="32"/>
          <w:szCs w:val="32"/>
          <w:shd w:val="clear" w:color="auto" w:fill="FFFFFF"/>
        </w:rPr>
      </w:pPr>
      <w:r>
        <w:rPr>
          <w:rFonts w:ascii="楷体_GB2312" w:eastAsia="楷体_GB2312" w:hAnsi="楷体_GB2312" w:cs="楷体_GB2312"/>
          <w:color w:val="000000" w:themeColor="text1"/>
          <w:sz w:val="32"/>
          <w:szCs w:val="32"/>
          <w:shd w:val="clear" w:color="auto" w:fill="FFFFFF"/>
        </w:rPr>
        <w:br w:type="page"/>
      </w:r>
    </w:p>
    <w:p w:rsidR="00887F1A" w:rsidRDefault="00887F1A">
      <w:pPr>
        <w:spacing w:line="640" w:lineRule="exact"/>
        <w:jc w:val="center"/>
        <w:rPr>
          <w:rFonts w:ascii="方正小标宋简体" w:eastAsia="方正小标宋简体" w:hAnsi="方正小标宋简体" w:cs="方正小标宋简体"/>
          <w:kern w:val="0"/>
          <w:sz w:val="44"/>
          <w:szCs w:val="44"/>
        </w:rPr>
      </w:pPr>
    </w:p>
    <w:p w:rsidR="00887F1A" w:rsidRDefault="00317388">
      <w:pPr>
        <w:spacing w:line="64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习近平总书记</w:t>
      </w:r>
      <w:bookmarkStart w:id="18" w:name="OLE_LINK45"/>
      <w:bookmarkStart w:id="19" w:name="OLE_LINK44"/>
      <w:r>
        <w:rPr>
          <w:rFonts w:ascii="方正小标宋简体" w:eastAsia="方正小标宋简体" w:hAnsi="方正小标宋简体" w:cs="方正小标宋简体" w:hint="eastAsia"/>
          <w:kern w:val="0"/>
          <w:sz w:val="44"/>
          <w:szCs w:val="44"/>
        </w:rPr>
        <w:t>致全国青联十四届全委会和</w:t>
      </w:r>
    </w:p>
    <w:p w:rsidR="00887F1A" w:rsidRDefault="00317388">
      <w:pPr>
        <w:spacing w:line="64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全国学联</w:t>
      </w:r>
      <w:bookmarkEnd w:id="18"/>
      <w:bookmarkEnd w:id="19"/>
      <w:r>
        <w:rPr>
          <w:rFonts w:ascii="方正小标宋简体" w:eastAsia="方正小标宋简体" w:hAnsi="方正小标宋简体" w:cs="方正小标宋简体" w:hint="eastAsia"/>
          <w:kern w:val="0"/>
          <w:sz w:val="44"/>
          <w:szCs w:val="44"/>
        </w:rPr>
        <w:t>贺信</w:t>
      </w:r>
    </w:p>
    <w:p w:rsidR="00887F1A" w:rsidRDefault="00887F1A">
      <w:pPr>
        <w:spacing w:line="640" w:lineRule="exact"/>
        <w:rPr>
          <w:rFonts w:ascii="方正小标宋简体" w:eastAsia="方正小标宋简体" w:hAnsi="方正小标宋简体" w:cs="方正小标宋简体"/>
          <w:kern w:val="0"/>
          <w:sz w:val="44"/>
          <w:szCs w:val="44"/>
        </w:rPr>
      </w:pPr>
    </w:p>
    <w:p w:rsidR="00887F1A" w:rsidRDefault="00317388">
      <w:pPr>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值此中华全国青年联合会第十四届委员会全体会议和中华全国学生联合会第二十八次代表大会开幕之际，我代表党中央表示祝贺！向全国各族各界青年和青年学生、向广大海外中华青年致以问候！</w:t>
      </w:r>
    </w:p>
    <w:p w:rsidR="00887F1A" w:rsidRDefault="00317388">
      <w:pPr>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5年来，在党的领导下，在共青团帮助指导下，各级青联和学联组织履职尽责、积极作为，组织动员广大青年和青年学生紧跟党走、拼搏进取，贡献青春力量，展现了新时代中国青年昂扬向上的精神风貌。</w:t>
      </w:r>
    </w:p>
    <w:p w:rsidR="00887F1A" w:rsidRDefault="00317388">
      <w:pPr>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以中国式现代化全面推进强国建设、民族复兴伟业，青年大有可为。广大青年要自觉听从党和人民召唤，坚定理想信念，厚植家国情怀，勇担历史使命，奋力书写挺膺担当的青春篇章。</w:t>
      </w:r>
    </w:p>
    <w:p w:rsidR="00887F1A" w:rsidRDefault="00317388">
      <w:pPr>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各级党组织要加强对青年工作的领导，关心支持青联和学联工作，为广大青年和青年学生健康成长、建功立业创造良好条件。青联和学联组织要坚定正确政治方向，深化改革创新，更好团结带领广大青年和青年学生在党的旗帜下奋进新征程、创造新业绩。</w:t>
      </w:r>
    </w:p>
    <w:p w:rsidR="00887F1A" w:rsidRDefault="00887F1A">
      <w:pPr>
        <w:ind w:firstLineChars="200" w:firstLine="640"/>
        <w:rPr>
          <w:rFonts w:ascii="仿宋_GB2312" w:eastAsia="仿宋_GB2312" w:hAnsi="宋体" w:cs="宋体"/>
          <w:kern w:val="0"/>
          <w:sz w:val="32"/>
          <w:szCs w:val="32"/>
        </w:rPr>
      </w:pPr>
    </w:p>
    <w:p w:rsidR="00887F1A" w:rsidRDefault="00317388">
      <w:pPr>
        <w:ind w:firstLineChars="2000" w:firstLine="6400"/>
        <w:rPr>
          <w:rFonts w:ascii="仿宋_GB2312" w:eastAsia="仿宋_GB2312" w:hAnsi="宋体" w:cs="宋体"/>
          <w:kern w:val="0"/>
          <w:sz w:val="32"/>
          <w:szCs w:val="32"/>
        </w:rPr>
      </w:pPr>
      <w:r>
        <w:rPr>
          <w:rFonts w:ascii="仿宋_GB2312" w:eastAsia="仿宋_GB2312" w:hAnsi="宋体" w:cs="宋体" w:hint="eastAsia"/>
          <w:kern w:val="0"/>
          <w:sz w:val="32"/>
          <w:szCs w:val="32"/>
        </w:rPr>
        <w:t>习近平</w:t>
      </w:r>
    </w:p>
    <w:p w:rsidR="00887F1A" w:rsidRDefault="00317388">
      <w:pPr>
        <w:ind w:firstLineChars="500" w:firstLine="160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2025年7月2日</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（新华社北京7月2日电）</w:t>
      </w:r>
    </w:p>
    <w:p w:rsidR="00887F1A" w:rsidRDefault="00887F1A">
      <w:pPr>
        <w:widowControl w:val="0"/>
        <w:spacing w:line="640" w:lineRule="exact"/>
        <w:rPr>
          <w:rFonts w:ascii="仿宋_GB2312" w:eastAsia="仿宋_GB2312" w:hAnsi="仿宋_GB2312" w:cs="仿宋_GB2312"/>
          <w:color w:val="000000" w:themeColor="text1"/>
          <w:kern w:val="0"/>
          <w:sz w:val="32"/>
          <w:szCs w:val="32"/>
          <w:shd w:val="clear" w:color="auto" w:fill="FFFFFF"/>
        </w:rPr>
      </w:pPr>
    </w:p>
    <w:p w:rsidR="00887F1A" w:rsidRDefault="00317388">
      <w:pPr>
        <w:spacing w:line="64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习近平总书记主持中央财经委员会时的</w:t>
      </w:r>
    </w:p>
    <w:p w:rsidR="00887F1A" w:rsidRDefault="00317388">
      <w:pPr>
        <w:spacing w:line="64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重要讲话精神</w:t>
      </w:r>
    </w:p>
    <w:p w:rsidR="00887F1A" w:rsidRDefault="00887F1A">
      <w:pPr>
        <w:widowControl w:val="0"/>
        <w:spacing w:line="640" w:lineRule="exact"/>
        <w:jc w:val="both"/>
        <w:rPr>
          <w:rFonts w:ascii="仿宋_GB2312" w:eastAsia="仿宋_GB2312" w:hAnsi="仿宋_GB2312" w:cs="仿宋_GB2312"/>
          <w:color w:val="000000" w:themeColor="text1"/>
          <w:sz w:val="32"/>
          <w:szCs w:val="32"/>
        </w:rPr>
      </w:pPr>
    </w:p>
    <w:p w:rsidR="00887F1A" w:rsidRDefault="00317388">
      <w:pPr>
        <w:widowControl w:val="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中共中央总书记、国家主席、中央军委主席、中央财经委员会主任习近平7月1日上午主持召开中央财经委员会第六次会议，研究纵深推进全国统一大市场建设、海洋经济高质量发展等问题。习近平在会上发表重要讲话强调，建设全国统一大市场是构建新发展格局、推动高质量发展的需要，要认真落实党中央部署，加强协调配合，形成推进合力。推进中国式现代化必须推动海洋经济高质量发展，走出一条具有中国特色的向海图强之路。</w:t>
      </w:r>
    </w:p>
    <w:p w:rsidR="00887F1A" w:rsidRDefault="00317388">
      <w:pPr>
        <w:widowControl w:val="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中共中央政治局常委、国务院总理、中央财经委员会副主任李强，中共中央政治局常委、中央书记处书记、中央财经委员会委员蔡奇，中共中央政治局常委、国务院副总理、中央财经委员会委员丁薛祥出席会议。</w:t>
      </w:r>
    </w:p>
    <w:p w:rsidR="00887F1A" w:rsidRDefault="00317388">
      <w:pPr>
        <w:widowControl w:val="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会议指出，纵深推进全国统一大市场建设，基本要求是“五统一、一开放”，即统一市场基础制度、统一市场基础设施、统一政府行为尺度、统一市场监管执法、统一要素资源市场，持续扩大对内对外开放。</w:t>
      </w:r>
    </w:p>
    <w:p w:rsidR="00887F1A" w:rsidRDefault="00317388">
      <w:pPr>
        <w:widowControl w:val="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会议强调，纵深推进全国统一大市场建设，要聚焦重点难点，依法依规治理企业低价无序竞争，引导企业提升产品品质，推动落后产能有序退出；规范政府采购和招标投标，加强对中标结果的公平性审查；规范地方招商引资，加强招商引资信息</w:t>
      </w:r>
      <w:r>
        <w:rPr>
          <w:rFonts w:ascii="仿宋_GB2312" w:eastAsia="仿宋_GB2312" w:hAnsi="仿宋_GB2312" w:cs="仿宋_GB2312" w:hint="eastAsia"/>
          <w:color w:val="000000" w:themeColor="text1"/>
          <w:sz w:val="32"/>
          <w:szCs w:val="32"/>
        </w:rPr>
        <w:lastRenderedPageBreak/>
        <w:t>披露；着力推动内外贸一体化发展，畅通出口转内销路径，培育一批内外贸优质企业；持续开展规范涉企执法专项行动，健全有利于市场统一的财税体制、统计核算制度和信用体系；引导干部树立和践行正确政绩观，完善高质量发展考核体系和干部政绩考核评价体系。</w:t>
      </w:r>
    </w:p>
    <w:p w:rsidR="00887F1A" w:rsidRDefault="00317388">
      <w:pPr>
        <w:widowControl w:val="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会议强调，推动海洋经济高质量发展，要更加注重创新驱动，更加注重高效协同，更加注重产业更新，更加注重人海和谐，更加注重合作共赢。</w:t>
      </w:r>
    </w:p>
    <w:p w:rsidR="00887F1A" w:rsidRDefault="00317388">
      <w:pPr>
        <w:widowControl w:val="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会议指出，推动海洋经济高质量发展，要加强顶层设计，加大政策支持力度，鼓励引导社会资本积极参与发展海洋经济。要提高海洋科技自主创新能力，强化海洋战略科技力量，培育发展海洋科技领军企业和专精特新中小企业。要做强做优做大海洋产业，推动海上风电规范有序建设，发展现代化远洋捕捞，发展海洋生物医药、生物制品，打造海洋特色文化和旅游目的地，推动海运业高质量发展。要加强海湾经济发展规划研究，有序推进沿海港口群优化整合。要加强海洋生态环境保护，接续实施重点海域综合治理，积极推进海域分层立体利用，探索开展海洋碳汇核算。要深度参与全球海洋治理，加强全球海洋科研调查、防灾减灾、蓝色经济合作。</w:t>
      </w:r>
    </w:p>
    <w:p w:rsidR="00887F1A" w:rsidRDefault="00317388">
      <w:pPr>
        <w:widowControl w:val="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中央财经委员会委员出席会议，中央和国家机关有关部门负责同志列席会议。</w:t>
      </w:r>
    </w:p>
    <w:p w:rsidR="00887F1A" w:rsidRDefault="00887F1A">
      <w:pPr>
        <w:widowControl w:val="0"/>
        <w:ind w:firstLineChars="200" w:firstLine="640"/>
        <w:jc w:val="both"/>
        <w:rPr>
          <w:rFonts w:ascii="仿宋_GB2312" w:eastAsia="仿宋_GB2312" w:hAnsi="仿宋_GB2312" w:cs="仿宋_GB2312"/>
          <w:color w:val="000000" w:themeColor="text1"/>
          <w:sz w:val="32"/>
          <w:szCs w:val="32"/>
        </w:rPr>
      </w:pPr>
    </w:p>
    <w:p w:rsidR="00887F1A" w:rsidRDefault="00317388">
      <w:pPr>
        <w:widowControl w:val="0"/>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w:t>
      </w:r>
      <w:bookmarkStart w:id="20" w:name="OLE_LINK55"/>
      <w:bookmarkStart w:id="21" w:name="OLE_LINK54"/>
      <w:r>
        <w:rPr>
          <w:rFonts w:ascii="仿宋_GB2312" w:eastAsia="仿宋_GB2312" w:hAnsi="宋体" w:cs="宋体" w:hint="eastAsia"/>
          <w:kern w:val="0"/>
          <w:sz w:val="32"/>
          <w:szCs w:val="32"/>
        </w:rPr>
        <w:t>《人民日报》2025年07月2日 第01版</w:t>
      </w:r>
      <w:bookmarkEnd w:id="20"/>
      <w:bookmarkEnd w:id="21"/>
      <w:r>
        <w:rPr>
          <w:rFonts w:ascii="仿宋_GB2312" w:eastAsia="仿宋_GB2312" w:hAnsi="仿宋_GB2312" w:cs="仿宋_GB2312" w:hint="eastAsia"/>
          <w:color w:val="000000" w:themeColor="text1"/>
          <w:sz w:val="32"/>
          <w:szCs w:val="32"/>
        </w:rPr>
        <w:t>）</w:t>
      </w:r>
    </w:p>
    <w:p w:rsidR="00887F1A" w:rsidRDefault="00317388">
      <w:pP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br w:type="page"/>
      </w:r>
    </w:p>
    <w:p w:rsidR="00887F1A" w:rsidRDefault="00887F1A">
      <w:pPr>
        <w:widowControl w:val="0"/>
        <w:spacing w:line="640" w:lineRule="exact"/>
        <w:jc w:val="center"/>
        <w:rPr>
          <w:rFonts w:ascii="方正小标宋简体" w:eastAsia="方正小标宋简体" w:hAnsi="方正小标宋简体" w:cs="方正小标宋简体"/>
          <w:color w:val="000000" w:themeColor="text1"/>
          <w:sz w:val="44"/>
          <w:szCs w:val="44"/>
        </w:rPr>
      </w:pPr>
    </w:p>
    <w:p w:rsidR="00887F1A" w:rsidRDefault="00317388">
      <w:pPr>
        <w:spacing w:line="64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习近平总书记在主持中央城市工作会议时的重要讲话精神</w:t>
      </w:r>
    </w:p>
    <w:p w:rsidR="00887F1A" w:rsidRDefault="00887F1A">
      <w:pPr>
        <w:pStyle w:val="a6"/>
        <w:widowControl w:val="0"/>
        <w:shd w:val="clear" w:color="auto" w:fill="FFFFFF"/>
        <w:spacing w:line="640" w:lineRule="exact"/>
        <w:ind w:firstLineChars="200" w:firstLine="640"/>
        <w:jc w:val="both"/>
        <w:rPr>
          <w:rFonts w:ascii="仿宋_GB2312" w:eastAsia="仿宋_GB2312" w:hAnsi="仿宋_GB2312" w:cs="仿宋_GB2312"/>
          <w:color w:val="000000" w:themeColor="text1"/>
          <w:sz w:val="32"/>
          <w:szCs w:val="32"/>
          <w:shd w:val="clear" w:color="auto" w:fill="FFFFFF"/>
        </w:rPr>
      </w:pPr>
    </w:p>
    <w:p w:rsidR="00887F1A" w:rsidRDefault="00317388">
      <w:pPr>
        <w:shd w:val="clear" w:color="auto" w:fill="FFFFFF"/>
        <w:ind w:firstLineChars="200" w:firstLine="64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中央城市工作会议7月14日至15日在北京举行。中共中央总书记、国家主席、中央军委主席习近平出席会议并发表重要讲话。中共中央政治局常委李强、赵乐际、王沪宁、蔡奇、丁薛祥、李希出席会议。</w:t>
      </w:r>
    </w:p>
    <w:p w:rsidR="00887F1A" w:rsidRDefault="00317388">
      <w:pPr>
        <w:shd w:val="clear" w:color="auto" w:fill="FFFFFF"/>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习近平在重要讲话中总结新时代以来我国城市发展成就，分析城市工作面临的形势，明确做好城市工作的总体要求、重要原则、重点任务。李强作总结讲话，对贯彻落实习近平总书记重要讲话精神、进一步做好城市工作作了具体部署。</w:t>
      </w:r>
    </w:p>
    <w:p w:rsidR="00887F1A" w:rsidRDefault="00317388">
      <w:pPr>
        <w:shd w:val="clear" w:color="auto" w:fill="FFFFFF"/>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会议指出，党的十八大以来，党中央深刻把握新形势下我国城市发展规律，坚持党对城市工作的全面领导，坚持人民城市人民建、人民城市为人民，坚持把城市作为有机生命体系统谋划，推动城市发展取得历史性成就，我国新型城镇化水平和城市发展能级、规划建设治理水平、宜业宜居水平、历史文化保护传承水平、生态环境质量大幅提升。</w:t>
      </w:r>
    </w:p>
    <w:p w:rsidR="00887F1A" w:rsidRDefault="00317388">
      <w:pPr>
        <w:shd w:val="clear" w:color="auto" w:fill="FFFFFF"/>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会议强调，当前和今后一个时期城市工作的总体要求是：坚持以习近平新时代中国特色社会主义思想为指导，深入贯彻党的二十大和二十届二中、三中全会精神，全面贯彻习近平总书记关于城市工作的重要论述，坚持和加强党的全面领导，认真践行人民城市理念，坚持稳中求进工作总基调，坚持因地制宜、分类指导，以建设创新、宜居、美丽、韧性、文明、智慧</w:t>
      </w:r>
      <w:r>
        <w:rPr>
          <w:rFonts w:ascii="仿宋_GB2312" w:eastAsia="仿宋_GB2312" w:hAnsi="仿宋_GB2312" w:cs="仿宋_GB2312" w:hint="eastAsia"/>
          <w:color w:val="000000" w:themeColor="text1"/>
          <w:sz w:val="32"/>
          <w:szCs w:val="32"/>
        </w:rPr>
        <w:lastRenderedPageBreak/>
        <w:t>的现代化人民城市为目标，以推动城市高质量发展为主题，以坚持城市内涵式发展为主线，以推进城市更新为重要抓手，大力推动城市结构优化、动能转换、品质提升、绿色转型、文脉赓续、治理增效，牢牢守住城市安全底线，走出一条中国特色城市现代化新路子。</w:t>
      </w:r>
    </w:p>
    <w:p w:rsidR="00887F1A" w:rsidRDefault="00317388">
      <w:pPr>
        <w:shd w:val="clear" w:color="auto" w:fill="FFFFFF"/>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会议指出，我国城镇化正从快速增长期转向稳定发展期，城市发展正从大规模增量扩张阶段转向存量提质增效为主的阶段。城市工作要深刻把握、主动适应形势变化，转变城市发展理念，更加注重以人为本；转变城市发展方式，更加注重集约高效；转变城市发展动力，更加注重特色发展；转变城市工作重心，更加注重治理投入；转变城市工作方法，更加注重统筹协调。</w:t>
      </w:r>
    </w:p>
    <w:p w:rsidR="00887F1A" w:rsidRDefault="00317388">
      <w:pPr>
        <w:shd w:val="clear" w:color="auto" w:fill="FFFFFF"/>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会议部署城市工作7个方面的重点任务。一是着力优化现代化城市体系。着眼于提高城市对人口和经济社会发展的综合承载能力，发展组团式、网络化的现代化城市群和都市圈，分类推进以县城为重要载体的城镇化建设，继续推进农业转移人口市民化，促进大中小城市和小城镇协调发展，促进城乡融合发展。二是着力建设富有活力的创新城市。精心培育创新生态，在发展新质生产力上不断取得突破；依靠改革开放增强城市动能，高质量开展城市更新，充分发挥城市在国内国际双循环中的枢纽作用。三是着力建设舒适便利的宜居城市。坚持人口、产业、城镇、交通一体规划，优化城市空间结构；加快构建房地产发展新模式，稳步推进城中村和危旧房改造；大力发展生活性服务业，提高公共服务水平，牢牢兜住民生底线。四是着</w:t>
      </w:r>
      <w:r>
        <w:rPr>
          <w:rFonts w:ascii="仿宋_GB2312" w:eastAsia="仿宋_GB2312" w:hAnsi="仿宋_GB2312" w:cs="仿宋_GB2312" w:hint="eastAsia"/>
          <w:color w:val="000000" w:themeColor="text1"/>
          <w:sz w:val="32"/>
          <w:szCs w:val="32"/>
        </w:rPr>
        <w:lastRenderedPageBreak/>
        <w:t>力建设绿色低碳的美丽城市。巩固生态环境治理成效，采取更有效措施解决城市空气治理、饮用水源地保护、新污染物治理等方面的问题，推动减污降碳扩绿协同增效，提升城市生物多样性。五是着力建设安全可靠的韧性城市。推进城市基础设施生命线安全工程建设，加快老旧管线改造升级；严格限制超高层建筑，全面提升房屋安全保障水平；强化城市自然灾害防治，统筹城市防洪体系和内涝治理；加强社会治安整体防控，切实维护城市公共安全。六是着力建设崇德向善的文明城市。完善历史文化保护传承体系，完善城市风貌管理制度，保护城市独特的历史文脉、人文地理、自然景观；加强城市文化软实力建设，提高市民文明素质。七是着力建设便捷高效的智慧城市。坚持党建引领，坚持依法治市，创新城市治理的理念、模式、手段，用好市民服务热线等机制，高效解决群众急难愁盼问题。</w:t>
      </w:r>
    </w:p>
    <w:p w:rsidR="00887F1A" w:rsidRDefault="00317388">
      <w:pPr>
        <w:shd w:val="clear" w:color="auto" w:fill="FFFFFF"/>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会议强调，建设现代化人民城市，必须加强党对城市工作的全面领导。要进一步健全领导体制和工作机制，增强城市政策协同性，强化各方面执行力。要树立和践行正确政绩观，建立健全科学的城市发展评价体系，加强城市工作队伍素质和能力建设，激励广大党员干部干事创业、担当作为。要坚持实事求是、求真务实，坚决反对形式主义、官僚主义。</w:t>
      </w:r>
    </w:p>
    <w:p w:rsidR="00887F1A" w:rsidRDefault="00317388">
      <w:pPr>
        <w:shd w:val="clear" w:color="auto" w:fill="FFFFFF"/>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会议指出，习近平总书记的重要讲话，科学回答了城市发展为了谁、依靠谁以及建设什么样的城市、怎样建设城市等重大理论和实践问题，为做好新时代新征程的城市工作提供了根本遵循，要认真学习领会，不折不扣抓好落实。要深刻把握我国城市发展所处历史方位，以更加开阔的视野做好城市工作；</w:t>
      </w:r>
      <w:r>
        <w:rPr>
          <w:rFonts w:ascii="仿宋_GB2312" w:eastAsia="仿宋_GB2312" w:hAnsi="仿宋_GB2312" w:cs="仿宋_GB2312" w:hint="eastAsia"/>
          <w:color w:val="000000" w:themeColor="text1"/>
          <w:sz w:val="32"/>
          <w:szCs w:val="32"/>
        </w:rPr>
        <w:lastRenderedPageBreak/>
        <w:t>深刻把握建设现代化人民城市的目标定位，自觉践行以人民为中心的发展思想；深刻把握城市内涵式发展的战略取向，更有针对性地提升城市发展质量；深刻把握增强城市发展动力活力的内在要求，做好改革创新大文章；深刻把握城市工作的系统性复杂性，着力提高落实各项任务部署的能力。</w:t>
      </w:r>
    </w:p>
    <w:p w:rsidR="00887F1A" w:rsidRDefault="00317388">
      <w:pPr>
        <w:shd w:val="clear" w:color="auto" w:fill="FFFFFF"/>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中共中央政治局委员、中央书记处书记，全国人大常委会有关领导同志，国务委员，最高人民法院院长，最高人民检察院检察长，全国政协有关领导同志等出席会议。</w:t>
      </w:r>
    </w:p>
    <w:p w:rsidR="00887F1A" w:rsidRDefault="00317388">
      <w:pPr>
        <w:shd w:val="clear" w:color="auto" w:fill="FFFFFF"/>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各省、自治区、直辖市和新疆生产建设兵团党政主要负责同志和分管城市工作负责同志，计划单列市、省会城市、有关地级城市党委主要负责同志，中央和国家机关有关部门、有关人民团体，中央管理的部分金融机构、企业和高校，中央军委机关有关部门主要负责同志等参加会议。</w:t>
      </w:r>
    </w:p>
    <w:p w:rsidR="00887F1A" w:rsidRDefault="00887F1A">
      <w:pPr>
        <w:pStyle w:val="a6"/>
        <w:widowControl w:val="0"/>
        <w:shd w:val="clear" w:color="auto" w:fill="FFFFFF"/>
        <w:ind w:firstLineChars="200" w:firstLine="640"/>
        <w:jc w:val="both"/>
        <w:rPr>
          <w:rFonts w:ascii="仿宋_GB2312" w:eastAsia="仿宋_GB2312" w:hAnsi="仿宋_GB2312" w:cs="仿宋_GB2312"/>
          <w:color w:val="000000" w:themeColor="text1"/>
          <w:sz w:val="32"/>
          <w:szCs w:val="32"/>
          <w:shd w:val="clear" w:color="auto" w:fill="FFFFFF"/>
        </w:rPr>
      </w:pPr>
    </w:p>
    <w:p w:rsidR="00887F1A" w:rsidRDefault="00317388">
      <w:pPr>
        <w:pStyle w:val="a6"/>
        <w:widowControl w:val="0"/>
        <w:shd w:val="clear" w:color="auto" w:fill="FFFFFF"/>
        <w:ind w:firstLineChars="200" w:firstLine="640"/>
        <w:jc w:val="both"/>
        <w:rPr>
          <w:rFonts w:ascii="仿宋_GB2312" w:eastAsia="仿宋_GB2312" w:hAnsi="仿宋_GB2312" w:cs="仿宋_GB2312"/>
          <w:color w:val="000000" w:themeColor="text1"/>
          <w:sz w:val="32"/>
          <w:szCs w:val="32"/>
          <w:shd w:val="clear" w:color="auto" w:fill="FFFFFF"/>
        </w:rPr>
      </w:pPr>
      <w:bookmarkStart w:id="22" w:name="OLE_LINK60"/>
      <w:bookmarkStart w:id="23" w:name="OLE_LINK61"/>
      <w:r>
        <w:rPr>
          <w:rFonts w:ascii="仿宋_GB2312" w:eastAsia="仿宋_GB2312" w:hAnsi="仿宋_GB2312" w:cs="仿宋_GB2312" w:hint="eastAsia"/>
          <w:color w:val="000000" w:themeColor="text1"/>
          <w:sz w:val="32"/>
          <w:szCs w:val="32"/>
          <w:shd w:val="clear" w:color="auto" w:fill="FFFFFF"/>
        </w:rPr>
        <w:t>（</w:t>
      </w:r>
      <w:bookmarkStart w:id="24" w:name="OLE_LINK59"/>
      <w:bookmarkStart w:id="25" w:name="OLE_LINK58"/>
      <w:r>
        <w:rPr>
          <w:rFonts w:ascii="仿宋_GB2312" w:eastAsia="仿宋_GB2312" w:hAnsi="宋体" w:cs="宋体" w:hint="eastAsia"/>
          <w:sz w:val="32"/>
          <w:szCs w:val="32"/>
        </w:rPr>
        <w:t>《人民日报》2025年07月16日 第01版</w:t>
      </w:r>
      <w:bookmarkEnd w:id="24"/>
      <w:bookmarkEnd w:id="25"/>
      <w:r>
        <w:rPr>
          <w:rFonts w:ascii="仿宋_GB2312" w:eastAsia="仿宋_GB2312" w:hAnsi="仿宋_GB2312" w:cs="仿宋_GB2312" w:hint="eastAsia"/>
          <w:color w:val="000000" w:themeColor="text1"/>
          <w:sz w:val="32"/>
          <w:szCs w:val="32"/>
          <w:shd w:val="clear" w:color="auto" w:fill="FFFFFF"/>
        </w:rPr>
        <w:t>）</w:t>
      </w:r>
      <w:bookmarkEnd w:id="22"/>
      <w:bookmarkEnd w:id="23"/>
      <w:r>
        <w:rPr>
          <w:color w:val="000000" w:themeColor="text1"/>
        </w:rPr>
        <w:br w:type="page"/>
      </w:r>
    </w:p>
    <w:p w:rsidR="00887F1A" w:rsidRDefault="00887F1A">
      <w:pPr>
        <w:widowControl w:val="0"/>
        <w:spacing w:line="640" w:lineRule="exact"/>
        <w:jc w:val="center"/>
        <w:rPr>
          <w:rFonts w:ascii="方正小标宋简体" w:eastAsia="方正小标宋简体" w:hAnsi="方正小标宋简体" w:cs="方正小标宋简体"/>
          <w:color w:val="000000" w:themeColor="text1"/>
          <w:sz w:val="44"/>
          <w:szCs w:val="44"/>
        </w:rPr>
      </w:pPr>
    </w:p>
    <w:p w:rsidR="00887F1A" w:rsidRDefault="00317388">
      <w:pPr>
        <w:widowControl w:val="0"/>
        <w:spacing w:line="64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习近平总书记对防汛救灾工作的</w:t>
      </w:r>
    </w:p>
    <w:p w:rsidR="00887F1A" w:rsidRDefault="00317388">
      <w:pPr>
        <w:widowControl w:val="0"/>
        <w:spacing w:line="64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重要指示精神</w:t>
      </w:r>
    </w:p>
    <w:p w:rsidR="00887F1A" w:rsidRDefault="00887F1A">
      <w:pPr>
        <w:shd w:val="clear" w:color="auto" w:fill="FFFFFF"/>
        <w:spacing w:line="370" w:lineRule="atLeast"/>
        <w:rPr>
          <w:rFonts w:ascii="仿宋_GB2312" w:eastAsia="仿宋_GB2312" w:hAnsi="仿宋_GB2312" w:cs="仿宋_GB2312"/>
          <w:color w:val="000000" w:themeColor="text1"/>
          <w:sz w:val="32"/>
          <w:szCs w:val="32"/>
        </w:rPr>
      </w:pPr>
      <w:bookmarkStart w:id="26" w:name="OLE_LINK1"/>
    </w:p>
    <w:p w:rsidR="00887F1A" w:rsidRDefault="00317388">
      <w:pPr>
        <w:shd w:val="clear" w:color="auto" w:fill="FFFFFF"/>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习近平指出，近日华东、华北、东北等地持续遭遇强降雨，引发洪涝和地质灾害，造成北京、河北、吉林、山东等地重大人员伤亡和财产损失。要扎实做好防汛抢险救灾各项工作，全力搜救失联被困人员，果断转移安置受威胁群众，最大限度减少人员伤亡。</w:t>
      </w:r>
    </w:p>
    <w:p w:rsidR="00887F1A" w:rsidRDefault="00317388">
      <w:pPr>
        <w:shd w:val="clear" w:color="auto" w:fill="FFFFFF"/>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习近平强调，当前正处在“七下八上”防汛关键期，各地区和有关部门要树牢底线思维、极限思维，全面压实政治责任，落实落细各项防汛措施，盯紧守牢薄弱环节和重点部位，科学调配救援力量和救灾物资，确保发生突发紧急情况后第一时间响应、第一时间处置，全力保障人民生命财产安全。</w:t>
      </w:r>
    </w:p>
    <w:p w:rsidR="00887F1A" w:rsidRDefault="00317388">
      <w:pPr>
        <w:shd w:val="clear" w:color="auto" w:fill="FFFFFF"/>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中共中央政治局常委、国务院总理李强作出批示指出，北京市密云区暴雨洪涝灾害造成重大人员伤亡，要全力搜救失联人员，妥善安置受灾群众，尽最大努力减少伤亡。近期华北部分地区连降暴雨，国家防总要指导相关地方进一步强化暴雨洪涝灾害防范应对，做好极端天气监测预警，加强江河、水库堤坝巡护查险和城市内涝隐患排查，及时转移涉险群众，切实保障人民群众生命财产安全。</w:t>
      </w:r>
    </w:p>
    <w:p w:rsidR="00887F1A" w:rsidRDefault="00887F1A">
      <w:pPr>
        <w:widowControl w:val="0"/>
        <w:ind w:firstLineChars="200" w:firstLine="640"/>
        <w:jc w:val="both"/>
        <w:rPr>
          <w:rFonts w:ascii="仿宋_GB2312" w:eastAsia="仿宋_GB2312" w:hAnsi="仿宋_GB2312" w:cs="仿宋_GB2312"/>
          <w:color w:val="000000" w:themeColor="text1"/>
          <w:sz w:val="32"/>
          <w:szCs w:val="32"/>
          <w:shd w:val="clear" w:color="auto" w:fill="FFFFFF"/>
        </w:rPr>
      </w:pPr>
      <w:bookmarkStart w:id="27" w:name="OLE_LINK66"/>
      <w:bookmarkStart w:id="28" w:name="OLE_LINK67"/>
    </w:p>
    <w:p w:rsidR="00887F1A" w:rsidRDefault="00317388">
      <w:pPr>
        <w:widowControl w:val="0"/>
        <w:ind w:firstLineChars="200" w:firstLine="640"/>
        <w:jc w:val="both"/>
        <w:rPr>
          <w:rStyle w:val="a7"/>
          <w:rFonts w:ascii="仿宋_GB2312" w:eastAsia="仿宋_GB2312" w:hAnsi="仿宋_GB2312" w:cs="仿宋_GB2312"/>
          <w:b w:val="0"/>
          <w:color w:val="000000" w:themeColor="text1"/>
          <w:kern w:val="0"/>
          <w:sz w:val="32"/>
          <w:szCs w:val="32"/>
        </w:rPr>
      </w:pP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宋体" w:cs="宋体" w:hint="eastAsia"/>
          <w:kern w:val="0"/>
          <w:sz w:val="32"/>
          <w:szCs w:val="32"/>
        </w:rPr>
        <w:t>《人民日</w:t>
      </w:r>
      <w:bookmarkStart w:id="29" w:name="_GoBack"/>
      <w:bookmarkEnd w:id="29"/>
      <w:r>
        <w:rPr>
          <w:rFonts w:ascii="仿宋_GB2312" w:eastAsia="仿宋_GB2312" w:hAnsi="宋体" w:cs="宋体" w:hint="eastAsia"/>
          <w:kern w:val="0"/>
          <w:sz w:val="32"/>
          <w:szCs w:val="32"/>
        </w:rPr>
        <w:t>报》2025年07月</w:t>
      </w:r>
      <w:r>
        <w:rPr>
          <w:rFonts w:ascii="仿宋_GB2312" w:eastAsia="仿宋_GB2312" w:hAnsi="宋体" w:cs="宋体" w:hint="eastAsia"/>
          <w:sz w:val="32"/>
          <w:szCs w:val="32"/>
        </w:rPr>
        <w:t>29</w:t>
      </w:r>
      <w:r>
        <w:rPr>
          <w:rFonts w:ascii="仿宋_GB2312" w:eastAsia="仿宋_GB2312" w:hAnsi="宋体" w:cs="宋体" w:hint="eastAsia"/>
          <w:kern w:val="0"/>
          <w:sz w:val="32"/>
          <w:szCs w:val="32"/>
        </w:rPr>
        <w:t>日 第01版</w:t>
      </w:r>
      <w:r>
        <w:rPr>
          <w:rFonts w:ascii="仿宋_GB2312" w:eastAsia="仿宋_GB2312" w:hAnsi="仿宋_GB2312" w:cs="仿宋_GB2312" w:hint="eastAsia"/>
          <w:color w:val="000000" w:themeColor="text1"/>
          <w:sz w:val="32"/>
          <w:szCs w:val="32"/>
          <w:shd w:val="clear" w:color="auto" w:fill="FFFFFF"/>
        </w:rPr>
        <w:t>）</w:t>
      </w:r>
      <w:bookmarkEnd w:id="27"/>
      <w:bookmarkEnd w:id="28"/>
      <w:r>
        <w:rPr>
          <w:rStyle w:val="a7"/>
          <w:rFonts w:ascii="仿宋_GB2312" w:eastAsia="仿宋_GB2312" w:hAnsi="仿宋_GB2312" w:cs="仿宋_GB2312" w:hint="eastAsia"/>
          <w:b w:val="0"/>
          <w:color w:val="000000" w:themeColor="text1"/>
          <w:kern w:val="0"/>
          <w:sz w:val="32"/>
          <w:szCs w:val="32"/>
        </w:rPr>
        <w:br w:type="page"/>
      </w:r>
    </w:p>
    <w:p w:rsidR="00887F1A" w:rsidRDefault="00887F1A">
      <w:pPr>
        <w:spacing w:line="640" w:lineRule="exact"/>
        <w:jc w:val="center"/>
        <w:rPr>
          <w:rStyle w:val="a7"/>
          <w:rFonts w:ascii="方正小标宋简体" w:eastAsia="方正小标宋简体" w:hAnsi="方正小标宋简体" w:cs="方正小标宋简体"/>
          <w:b w:val="0"/>
          <w:color w:val="000000" w:themeColor="text1"/>
          <w:w w:val="95"/>
          <w:kern w:val="0"/>
          <w:sz w:val="44"/>
          <w:szCs w:val="44"/>
        </w:rPr>
      </w:pPr>
    </w:p>
    <w:bookmarkEnd w:id="26"/>
    <w:p w:rsidR="00887F1A" w:rsidRDefault="00317388">
      <w:pPr>
        <w:pStyle w:val="a6"/>
        <w:shd w:val="clear" w:color="auto" w:fill="FFFFFF"/>
        <w:spacing w:line="64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团结奋斗是中国人民创造历史伟业的</w:t>
      </w:r>
    </w:p>
    <w:p w:rsidR="00887F1A" w:rsidRDefault="00317388">
      <w:pPr>
        <w:pStyle w:val="a6"/>
        <w:shd w:val="clear" w:color="auto" w:fill="FFFFFF"/>
        <w:spacing w:line="64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必由之路</w:t>
      </w:r>
    </w:p>
    <w:p w:rsidR="00887F1A" w:rsidRDefault="00317388">
      <w:pPr>
        <w:pStyle w:val="a6"/>
        <w:shd w:val="clear" w:color="auto" w:fill="FFFFFF"/>
        <w:spacing w:line="640" w:lineRule="exact"/>
        <w:jc w:val="center"/>
        <w:rPr>
          <w:rFonts w:ascii="楷体_GB2312" w:eastAsia="楷体_GB2312" w:hAnsi="楷体_GB2312" w:cs="楷体_GB2312"/>
          <w:color w:val="000000" w:themeColor="text1"/>
          <w:sz w:val="32"/>
          <w:szCs w:val="32"/>
          <w:shd w:val="clear" w:color="auto" w:fill="FFFFFF"/>
        </w:rPr>
      </w:pPr>
      <w:r>
        <w:rPr>
          <w:rFonts w:ascii="楷体_GB2312" w:eastAsia="楷体_GB2312" w:hAnsi="楷体_GB2312" w:cs="楷体_GB2312" w:hint="eastAsia"/>
          <w:color w:val="000000" w:themeColor="text1"/>
          <w:sz w:val="32"/>
          <w:szCs w:val="32"/>
        </w:rPr>
        <w:t>习近平</w:t>
      </w:r>
    </w:p>
    <w:p w:rsidR="00887F1A" w:rsidRDefault="00887F1A">
      <w:pPr>
        <w:pStyle w:val="a6"/>
        <w:shd w:val="clear" w:color="auto" w:fill="FFFFFF"/>
        <w:spacing w:line="640" w:lineRule="exact"/>
        <w:ind w:firstLineChars="200" w:firstLine="640"/>
        <w:jc w:val="both"/>
        <w:rPr>
          <w:rFonts w:ascii="仿宋_GB2312" w:eastAsia="仿宋_GB2312" w:hAnsi="仿宋_GB2312" w:cs="仿宋_GB2312"/>
          <w:color w:val="000000" w:themeColor="text1"/>
          <w:sz w:val="32"/>
          <w:szCs w:val="32"/>
          <w:shd w:val="clear" w:color="auto" w:fill="FFFFFF"/>
        </w:rPr>
      </w:pP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一</w:t>
      </w:r>
    </w:p>
    <w:p w:rsidR="00887F1A" w:rsidRDefault="00317388">
      <w:pPr>
        <w:pStyle w:val="a6"/>
        <w:ind w:firstLineChars="200" w:firstLine="640"/>
        <w:jc w:val="both"/>
        <w:rPr>
          <w:rFonts w:ascii="黑体" w:eastAsia="黑体" w:hAnsi="黑体" w:cs="黑体"/>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团结是战胜一切困难的强大力量，是凝聚人心、成就伟业的重要保证。在为中华民族伟大复兴而奋斗的征程中，我们一定要巩固全国各族人民大团结，增强各党派、各团体、各民族、各阶层以及各方面的团结，坚决维护国家统一和社会和谐稳定，坚决反对任何破坏统一和团结的分裂活动。我们要凝聚起全体人民智慧和力量，激发出全社会创造活力和发展动力，让全体中华儿女万众一心、团结奋斗迸发出来的磅礴力量成为实现中华民族伟大复兴的强大动力。</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二</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我在今年的新年贺词中说过，幸福都是奋斗出来的。今天，我还要说，奋斗本身就是一种幸福。只有奋斗的人生才称得上幸福的人生。奋斗是艰辛的，艰难困苦、玉汝于成，没有艰辛就不是真正的奋斗，我们要勇于在艰苦奋斗中净化灵魂、磨砺意志、坚定信念。奋斗是长期的，前人栽树、后人乘凉，伟大事业需要几代人、十几代人、几十代人持续奋斗。奋斗是曲折的，“为有牺牲多壮志，敢教日月换新天”，要奋斗就会有牺牲，我们要始终发扬大无畏精神和无私奉献精神。奋斗者是精神最为富足的人，也是最懂得幸福、最享受幸福的人。正如马</w:t>
      </w:r>
      <w:r>
        <w:rPr>
          <w:rFonts w:ascii="仿宋_GB2312" w:eastAsia="仿宋_GB2312" w:hAnsi="仿宋_GB2312" w:cs="仿宋_GB2312" w:hint="eastAsia"/>
          <w:color w:val="000000" w:themeColor="text1"/>
          <w:sz w:val="32"/>
          <w:szCs w:val="32"/>
          <w:shd w:val="clear" w:color="auto" w:fill="FFFFFF"/>
        </w:rPr>
        <w:lastRenderedPageBreak/>
        <w:t>克思所讲：“历史承认那些为共同目标劳动因而自己变得高尚的人是伟大人物；经验赞美那些为大多数人带来幸福的人是最幸福的人”。</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新时代是奋斗者的时代。我们要坚持把人民对美好生活的向往作为我们的奋斗目标，始终为人民不懈奋斗、同人民一起奋斗，切实把奋斗精神贯彻到进行伟大斗争、建设伟大工程、推进伟大事业、实现伟大梦想全过程，形成竞相奋斗、团结奋斗的生动局面。</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三</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中国人民是具有伟大奋斗精神的人民。在几千年历史长河中，中国人民始终革故鼎新、自强不息，开发和建设了祖国辽阔秀丽的大好河山，开拓了波涛万顷的辽阔海疆，开垦了物产丰富的广袤粮田，治理了桀骜不驯的千百条大江大河，战胜了数不清的自然灾害，建设了星罗棋布的城镇乡村，发展了门类齐全的产业，形成了多姿多彩的生活。中国人民自古就明白，世界上没有坐享其成的好事，要幸福就要奋斗。今天，中国人民拥有的一切，凝聚着中国人的聪明才智，浸透着中国人的辛勤汗水，蕴涵着中国人的巨大牺牲。我相信，只要13亿多中国人民始终发扬这种伟大奋斗精神，我们就一定能够达到创造人民更加美好生活的宏伟目标！</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四</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中国人民是具有伟大团结精神的人民。在几千年历史长河中，中国人民始终团结一心、同舟共济，建立了统一的多民族国家，发展了56个民族多元一体、交织交融的融洽民族关系，</w:t>
      </w:r>
      <w:r>
        <w:rPr>
          <w:rFonts w:ascii="仿宋_GB2312" w:eastAsia="仿宋_GB2312" w:hAnsi="仿宋_GB2312" w:cs="仿宋_GB2312" w:hint="eastAsia"/>
          <w:color w:val="000000" w:themeColor="text1"/>
          <w:sz w:val="32"/>
          <w:szCs w:val="32"/>
          <w:shd w:val="clear" w:color="auto" w:fill="FFFFFF"/>
        </w:rPr>
        <w:lastRenderedPageBreak/>
        <w:t>形成了守望相助的中华民族大家庭。特别是近代以后，在外来侵略寇急祸重的严峻形势下，我国各族人民手挽着手、肩并着肩，英勇奋斗，浴血奋战，打败了一切穷凶极恶的侵略者，捍卫了民族独立和自由，共同书写了中华民族保卫祖国、抵御外侮的壮丽史诗。今天，中国取得的令世人瞩目的发展成就，更是全国各族人民同心同德、同心同向努力的结果。中国人民从亲身经历中深刻认识到，团结就是力量，团结才能前进，一个四分五裂的国家不可能发展进步。我相信，只要13亿多中国人民始终发扬这种伟大团结精神，我们就一定能够形成勇往直前、无坚不摧的强大力量！</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五</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民族复兴的使命要靠奋斗来实现，人生理想的风帆要靠奋斗来扬起。没有广大人民特别是一代代青年前赴后继、艰苦卓绝的接续奋斗，就没有中国特色社会主义新时代的今天，更不会有实现中华民族伟大复兴的明天。</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六</w:t>
      </w:r>
    </w:p>
    <w:p w:rsidR="00887F1A" w:rsidRDefault="00317388">
      <w:pPr>
        <w:pStyle w:val="a6"/>
        <w:widowControl w:val="0"/>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团结是铁，团结是钢，团结就是力量。团结是中国人民和中华民族战胜前进道路上一切风险挑战、不断从胜利走向新的胜利的重要保证。</w:t>
      </w:r>
    </w:p>
    <w:p w:rsidR="00887F1A" w:rsidRDefault="00317388">
      <w:pPr>
        <w:pStyle w:val="a6"/>
        <w:widowControl w:val="0"/>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在新的征程上，我们要高举团结的旗帜，紧密团结在党中央周围，巩固全国各族人民的大团结，加强海内外中华儿女的大团结，增强各党派、各团体、各民族、各阶层以及各方面的大团结，保持党同人民群众的血肉联系，大力弘扬爱国主义精神，凝聚成一往无前的力量，推动中华民族伟大复兴的航船乘</w:t>
      </w:r>
      <w:r>
        <w:rPr>
          <w:rFonts w:ascii="仿宋_GB2312" w:eastAsia="仿宋_GB2312" w:hAnsi="仿宋_GB2312" w:cs="仿宋_GB2312" w:hint="eastAsia"/>
          <w:color w:val="000000" w:themeColor="text1"/>
          <w:sz w:val="32"/>
          <w:szCs w:val="32"/>
          <w:shd w:val="clear" w:color="auto" w:fill="FFFFFF"/>
        </w:rPr>
        <w:lastRenderedPageBreak/>
        <w:t>风破浪、扬帆远航。</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七</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中国共产党和中国人民是在斗争中成长和壮大起来的，斗争精神贯穿于中国革命、建设、改革各个时期。我国正处于实现中华民族伟大复兴关键时期，改革发展正处在攻坚克难的重要阶段，在前进道路上，我们面临的重大斗争不会少。我们必须以越是艰险越向前的精神奋勇搏击、迎难而上。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毫不动摇，毫不退缩，直至取得胜利。历史必将证明，中华民族走向伟大复兴的历史脚步是不可阻挡的。任何人任何势力企图通过霸凌手段把他们的意志强加给中国、改变中国的前进方向、阻挠中国人民创造自己美好生活的努力，中国人民都绝不答应！</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八</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全党全国全社会都要大力弘扬脱贫攻坚精神，团结一心，英勇奋斗，坚决战胜前进道路上的一切困难和风险，不断夺取坚持和发展中国特色社会主义新的更大的胜利！</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九</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以史为鉴、开创未来，必须加强中华儿女大团结。在百年奋斗历程中，中国共产党始终把统一战线摆在重要位置，不断</w:t>
      </w:r>
      <w:r>
        <w:rPr>
          <w:rFonts w:ascii="仿宋_GB2312" w:eastAsia="仿宋_GB2312" w:hAnsi="仿宋_GB2312" w:cs="仿宋_GB2312" w:hint="eastAsia"/>
          <w:color w:val="000000" w:themeColor="text1"/>
          <w:sz w:val="32"/>
          <w:szCs w:val="32"/>
          <w:shd w:val="clear" w:color="auto" w:fill="FFFFFF"/>
        </w:rPr>
        <w:lastRenderedPageBreak/>
        <w:t>巩固和发展最广泛的统一战线，团结一切可以团结的力量、调动一切可以调动的积极因素，最大限度凝聚起共同奋斗的力量。</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十</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辛亥革命110年来的历史启示我们，实现中华民族伟大复兴，中国人民和中华民族必须同舟共济，依靠团结战胜前进道路上一切风险挑战。</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十一</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历史发展是连续性和阶段性的统一，一个时期有一个时期的历史使命和任务，一代人有一代人的历史担当和责任。党的十八大以来，我们清醒认识到，新时代坚持和发展中国特色社会主义是一场艰巨而伟大的社会革命，各种敌对势力绝不会让我们顺顺利利实现中华民族伟大复兴。基于此，我向全党反复强调，必须进行具有许多新的历史特点的伟大斗争，必须准备付出更为艰巨、更为艰苦的努力，必须高度重视和切实防范化解各种重大风险。这几年，我们掌握应对风险挑战的战略主动，对危及党的执政地位、国家政权稳定，危害国家核心利益，危害人民根本利益，有可能迟滞甚至打断中华民族复兴进程的重大风险挑战，果断出手、坚决斗争，解决了许多长期想解决而没有解决的难题，办成了许多过去想办而没有办成的大事。对这个历程，我们大家都有亲身经历，这次全会《决议》（指《中共中央关于党的百年奋斗重大成就和历史经验的决议》——编者注）作了充分概括。</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我们党依靠斗争创造历史，更要依靠斗争赢得未来。新的征程上，我们面临的风险考验只会越来越复杂，甚至会遇到难</w:t>
      </w:r>
      <w:r>
        <w:rPr>
          <w:rFonts w:ascii="仿宋_GB2312" w:eastAsia="仿宋_GB2312" w:hAnsi="仿宋_GB2312" w:cs="仿宋_GB2312" w:hint="eastAsia"/>
          <w:color w:val="000000" w:themeColor="text1"/>
          <w:sz w:val="32"/>
          <w:szCs w:val="32"/>
          <w:shd w:val="clear" w:color="auto" w:fill="FFFFFF"/>
        </w:rPr>
        <w:lastRenderedPageBreak/>
        <w:t>以想象的惊涛骇浪。我们面临的各种斗争不是短期的而是长期的，将伴随实现第二个百年奋斗目标全过程。在重大风险、强大对手面前，总想过太平日子、不想斗争是不切实际的，得“软骨病”、患“恐惧症”是无济于事的。“善战者，立于不败之地，而不失敌之败也。”唯有主动迎战、坚决斗争才有生路出路，才能赢得尊严、求得发展，逃避退缩、妥协退让只会招致失败和屈辱，只能是死路一条。我们必须把握新的伟大斗争的历史特点，发扬斗争精神，把握斗争方向，把握斗争主动权，坚定斗争意志，掌握斗争规律，增强斗争本领，有效应对重大挑战、抵御重大风险、克服重大阻力、解决重大矛盾，战胜前进道路上的一切艰难险阻，不断夺取新时代伟大斗争的新胜利。</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十二</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力量生于团结，幸福源自奋斗。团结奋斗，这是一百年来中国共产党人、中国人民、中华民族锤炼铸就的宝贵精神品质。</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十三</w:t>
      </w:r>
    </w:p>
    <w:p w:rsidR="00887F1A" w:rsidRDefault="00317388">
      <w:pPr>
        <w:pStyle w:val="a6"/>
        <w:widowControl w:val="0"/>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一百年来，党和人民取得的一切成就都是团结奋斗的结果，团结奋斗是中国共产党和中国人民最显著的精神标识。百年奋斗历史告诉我们，团结就是力量，奋斗开创未来；能团结奋斗的民族才有前途，能团结奋斗的政党才能立于不败之地。百年奋斗历史还告诉我们，围绕明确奋斗目标形成的团结才是最牢固的团结，依靠紧密团结进行的奋斗才是最有力的奋斗。我们靠团结奋斗创造了辉煌历史，还要靠团结奋斗开辟美好未来。只要14亿多中国人民始终手拉着手一起向未来，只要9500多万中国共产党人始终与人民心连着心一起向未来，我们就一</w:t>
      </w:r>
      <w:r>
        <w:rPr>
          <w:rFonts w:ascii="仿宋_GB2312" w:eastAsia="仿宋_GB2312" w:hAnsi="仿宋_GB2312" w:cs="仿宋_GB2312" w:hint="eastAsia"/>
          <w:color w:val="000000" w:themeColor="text1"/>
          <w:sz w:val="32"/>
          <w:szCs w:val="32"/>
          <w:shd w:val="clear" w:color="auto" w:fill="FFFFFF"/>
        </w:rPr>
        <w:lastRenderedPageBreak/>
        <w:t>定能在新的赶考之路上继续创造令人刮目相看的奇迹！</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十四</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团结奋斗是中国人民创造历史伟业的必由之路。只要在党的领导下全国各族人民团结一心、众志成城，敢于斗争、善于斗争，我们就一定能够战胜前进道路上的一切困难挑战，继续创造令人刮目相看的新的奇迹。</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十五</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十六</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lastRenderedPageBreak/>
        <w:t>明天的中国，奋斗创造奇迹。苏轼有句话：“犯其至难而图其至远”，意思是说“向最难之处攻坚，追求最远大的目标”。路虽远，行则将至；事虽难，做则必成。只要有愚公移山的志气、滴水穿石的毅力，脚踏实地，埋头苦干，积跬步以至千里，就一定能够把宏伟目标变为美好现实。</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明天的中国，力量源于团结。中国这么大，不同人会有不同诉求，对同一件事也会有不同看法，这很正常，要通过沟通协商凝聚共识。14亿多中国人心往一处想、劲往一处使，同舟共济、众志成城，就没有干不成的事、迈不过的坎。</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十七</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要保持战略自信，增强斗争的底气。底气来自哪里？来自我国越来越厚实的家底，更来自坚定的理想信念、执着的真理追求，对党的初心使命的始终坚守。面对围堵、遏制、打压，我们应理直气壮地进行斗争，因为我们始终站在历史正确的一边，站在人类文明进步的一边，推动建设持久和平、普遍安全、共同繁荣、开放包容、清洁美丽的世界，为维护世界和平和地区稳定发挥建设性作用，走的是人间正道，干的是正义事业。而霸权主义、强权政治、单边主义、保护主义违背时代潮流，不得人心、失道寡助。</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十八</w:t>
      </w:r>
    </w:p>
    <w:p w:rsidR="00887F1A" w:rsidRDefault="00317388">
      <w:pPr>
        <w:pStyle w:val="a6"/>
        <w:ind w:firstLineChars="200" w:firstLine="640"/>
        <w:jc w:val="both"/>
        <w:rPr>
          <w:rFonts w:ascii="黑体" w:eastAsia="黑体" w:hAnsi="黑体" w:cs="黑体"/>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面对国际国内环境发生的深刻复杂变化，必须做到沉着冷静、保持定力，稳中求进、积极作为，团结一致、敢于斗争。沉着冷静、保持定力，就是要冷静观察国际局势的深刻变动，沉着应对各种风险挑战，既准确识变、科学应变、主动求变，</w:t>
      </w:r>
      <w:r>
        <w:rPr>
          <w:rFonts w:ascii="仿宋_GB2312" w:eastAsia="仿宋_GB2312" w:hAnsi="仿宋_GB2312" w:cs="仿宋_GB2312" w:hint="eastAsia"/>
          <w:color w:val="000000" w:themeColor="text1"/>
          <w:sz w:val="32"/>
          <w:szCs w:val="32"/>
          <w:shd w:val="clear" w:color="auto" w:fill="FFFFFF"/>
        </w:rPr>
        <w:lastRenderedPageBreak/>
        <w:t>及时优化调整战略策略，又保持战略定力，咬定青山不放松，不为各种风险所惧，朝着既定的战略目标，坚定不移向前进。稳中求进、积极作为，就是大方向要稳，方针政策要稳，战略部署要稳，在守住根基、稳住阵脚的基础上积极进取，不停步、能快则快，争取最好结果。团结一致、敢于斗争。力量源于团结。这些年来，我们面临的各种风险挑战接踵而至，大仗一个接一个，每一仗都是靠全体人民团结奋斗、顽强斗争闯过来的。未来一个时期，我们面临的风险挑战只会越来越多、越来越严峻。只有全体人民心往一处想、劲往一处使，同舟共济、众志成城，敢于斗争、善于斗争，才能不断夺取新的更大胜利。</w:t>
      </w:r>
    </w:p>
    <w:p w:rsidR="00887F1A" w:rsidRDefault="00317388">
      <w:pPr>
        <w:pStyle w:val="a6"/>
        <w:jc w:val="center"/>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十九</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团结奋斗是党领导人民创造历史伟业的必由之路。团结奋斗要靠目标凝心聚力，新征程上我们就要靠中国式现代化进一步凝心聚力、团结奋斗。中国式现代化是全体人民的共同事业，也是一项充满风险挑战、需要付出艰辛努力的宏伟事业，必须坚持全体人民共同参与、共同建设、共同享有，紧紧依靠全体人民和衷共济、共襄大业。</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二十</w:t>
      </w:r>
    </w:p>
    <w:p w:rsidR="00887F1A" w:rsidRDefault="00317388">
      <w:pPr>
        <w:pStyle w:val="a6"/>
        <w:widowControl w:val="0"/>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经过75年的艰苦奋斗，中国式现代化已经展开壮美画卷并呈现出无比光明灿烂的前景。同时，前进道路不可能一马平川，必定会有艰难险阻，可能遇到风高浪急甚至惊涛骇浪的重大考验。南岳衡山有副对联说得好：“遵道而行，但到半途须努力；会心不远，要登绝顶莫辞劳”。我们要居安思危、未雨绸缪，紧紧依靠全党全军全国各族人民，坚决战胜一切不确定</w:t>
      </w:r>
      <w:r>
        <w:rPr>
          <w:rFonts w:ascii="仿宋_GB2312" w:eastAsia="仿宋_GB2312" w:hAnsi="仿宋_GB2312" w:cs="仿宋_GB2312" w:hint="eastAsia"/>
          <w:color w:val="000000" w:themeColor="text1"/>
          <w:sz w:val="32"/>
          <w:szCs w:val="32"/>
          <w:shd w:val="clear" w:color="auto" w:fill="FFFFFF"/>
        </w:rPr>
        <w:lastRenderedPageBreak/>
        <w:t>难预料的风险挑战。任何困难都无法阻挡中国人民前进的步伐！</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二十一</w:t>
      </w:r>
    </w:p>
    <w:p w:rsidR="00887F1A" w:rsidRDefault="00317388">
      <w:pPr>
        <w:pStyle w:val="a6"/>
        <w:ind w:firstLineChars="200" w:firstLine="640"/>
        <w:jc w:val="both"/>
        <w:rPr>
          <w:rFonts w:ascii="黑体" w:eastAsia="黑体" w:hAnsi="黑体" w:cs="黑体"/>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在中国式现代化进程中，不仅有风和日丽，也会有疾风骤雨甚至惊涛骇浪。我们要保持战略定力，汇聚全体中华儿女团结奋斗的强大合力，乘风破浪、勇往直前，把强国建设、民族复兴伟业不断推向前进！</w:t>
      </w:r>
    </w:p>
    <w:p w:rsidR="00887F1A" w:rsidRDefault="00317388">
      <w:pPr>
        <w:pStyle w:val="a6"/>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二十二</w:t>
      </w: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100年前，在第二次全国劳动大会胜利闭幕时，“奋斗，奋斗，奋斗到底”的口号响彻全场，激励千百万劳动群众在风雨如磐的革命岁月奋斗不息、砥砺前行。今天，党领导14亿多人民正意气风发奋进在中国式现代化的新征程上。时代不同，使命任务发生变化，但艰苦奋斗、团结奋斗、不懈奋斗的精神永远不会变。让我们更加紧密地团结在党中央周围，脚踏实地、奋发进取、拼搏奉献，用创造拥抱新时代，以奋斗铸就新辉煌，一步一个脚印把实现中华民族伟大复兴的宏伟蓝图变成现实！</w:t>
      </w:r>
    </w:p>
    <w:p w:rsidR="00887F1A" w:rsidRDefault="00887F1A">
      <w:pPr>
        <w:pStyle w:val="a6"/>
        <w:ind w:firstLineChars="200" w:firstLine="640"/>
        <w:jc w:val="both"/>
        <w:rPr>
          <w:rFonts w:ascii="仿宋_GB2312" w:eastAsia="仿宋_GB2312" w:hAnsi="仿宋_GB2312" w:cs="仿宋_GB2312"/>
          <w:color w:val="000000" w:themeColor="text1"/>
          <w:sz w:val="32"/>
          <w:szCs w:val="32"/>
          <w:shd w:val="clear" w:color="auto" w:fill="FFFFFF"/>
        </w:rPr>
      </w:pPr>
    </w:p>
    <w:p w:rsidR="00887F1A" w:rsidRDefault="00317388">
      <w:pPr>
        <w:pStyle w:val="a6"/>
        <w:ind w:firstLineChars="200" w:firstLine="640"/>
        <w:jc w:val="both"/>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（《求是》2025年第13期）</w:t>
      </w:r>
    </w:p>
    <w:p w:rsidR="00887F1A" w:rsidRDefault="00317388">
      <w:pPr>
        <w:ind w:firstLineChars="200" w:firstLine="420"/>
        <w:rPr>
          <w:color w:val="000000" w:themeColor="text1"/>
        </w:rPr>
      </w:pPr>
      <w:r>
        <w:rPr>
          <w:color w:val="000000" w:themeColor="text1"/>
        </w:rPr>
        <w:br w:type="page"/>
      </w:r>
    </w:p>
    <w:p w:rsidR="00887F1A" w:rsidRDefault="00887F1A">
      <w:pPr>
        <w:widowControl w:val="0"/>
        <w:spacing w:line="640" w:lineRule="exact"/>
        <w:jc w:val="center"/>
        <w:rPr>
          <w:rFonts w:ascii="方正小标宋简体" w:eastAsia="方正小标宋简体" w:hAnsi="方正小标宋简体" w:cs="方正小标宋简体"/>
          <w:color w:val="000000" w:themeColor="text1"/>
          <w:sz w:val="44"/>
          <w:szCs w:val="44"/>
          <w:shd w:val="clear" w:color="auto" w:fill="FFFFFF"/>
        </w:rPr>
      </w:pPr>
    </w:p>
    <w:p w:rsidR="00887F1A" w:rsidRDefault="00317388">
      <w:pPr>
        <w:spacing w:line="640" w:lineRule="exact"/>
        <w:jc w:val="center"/>
        <w:rPr>
          <w:rFonts w:ascii="仿宋_GB2312" w:eastAsia="仿宋_GB2312" w:hAnsi="宋体" w:cs="宋体"/>
          <w:kern w:val="0"/>
          <w:sz w:val="32"/>
          <w:szCs w:val="32"/>
        </w:rPr>
      </w:pPr>
      <w:r>
        <w:rPr>
          <w:rFonts w:ascii="方正小标宋简体" w:eastAsia="方正小标宋简体" w:hAnsi="方正小标宋简体" w:cs="方正小标宋简体" w:hint="eastAsia"/>
          <w:kern w:val="0"/>
          <w:sz w:val="44"/>
          <w:szCs w:val="44"/>
        </w:rPr>
        <w:t>坚定不移推进高水平对外开放</w:t>
      </w:r>
    </w:p>
    <w:p w:rsidR="00887F1A" w:rsidRDefault="00317388">
      <w:pPr>
        <w:spacing w:line="640" w:lineRule="exact"/>
        <w:jc w:val="center"/>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习近平</w:t>
      </w:r>
    </w:p>
    <w:p w:rsidR="00887F1A" w:rsidRDefault="00887F1A">
      <w:pPr>
        <w:spacing w:line="640" w:lineRule="exact"/>
        <w:rPr>
          <w:rFonts w:ascii="楷体_GB2312" w:eastAsia="楷体_GB2312" w:hAnsi="楷体_GB2312" w:cs="楷体_GB2312"/>
          <w:kern w:val="0"/>
          <w:sz w:val="32"/>
          <w:szCs w:val="32"/>
        </w:rPr>
      </w:pP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我们的事业是向世界开放学习的事业。关起门来搞建设不可能成功。我们要坚持对外开放的基本国策不动摇，不封闭、不僵化，打开大门搞建设、办事业。</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（2012年12月5日在同外国专家代表座谈时的讲话）</w:t>
      </w:r>
    </w:p>
    <w:p w:rsidR="00887F1A" w:rsidRDefault="00887F1A">
      <w:pPr>
        <w:ind w:firstLineChars="200" w:firstLine="640"/>
        <w:rPr>
          <w:rFonts w:ascii="仿宋_GB2312" w:eastAsia="仿宋_GB2312" w:hAnsi="宋体" w:cs="宋体"/>
          <w:kern w:val="0"/>
          <w:sz w:val="32"/>
          <w:szCs w:val="32"/>
        </w:rPr>
      </w:pPr>
    </w:p>
    <w:p w:rsidR="00887F1A" w:rsidRDefault="00317388">
      <w:pPr>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中国开放的大门不会关上。过去10年，中国全面履行入世承诺，商业环境更加开放和规范。中国将在更大范围、更宽领域、更深层次上提高开放型经济水平。中国的大门将继续对各国投资者开放，希望外国的大门也对中国投资者进一步敞开。我们坚决反对任何形式的保护主义，愿通过协商妥善解决同有关国家的经贸分歧，积极推动建立均衡、共赢、关注发展的多边经贸体制。</w:t>
      </w:r>
    </w:p>
    <w:p w:rsidR="00887F1A" w:rsidRDefault="00317388">
      <w:pPr>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（2013年4月8日在同出席博鳌亚洲论坛2013年年会的中外企业家代表座谈时的讲话）</w:t>
      </w:r>
    </w:p>
    <w:p w:rsidR="00887F1A" w:rsidRDefault="00887F1A">
      <w:pPr>
        <w:ind w:firstLineChars="200" w:firstLine="640"/>
        <w:rPr>
          <w:rFonts w:ascii="仿宋_GB2312" w:eastAsia="仿宋_GB2312" w:hAnsi="宋体" w:cs="宋体"/>
          <w:kern w:val="0"/>
          <w:sz w:val="32"/>
          <w:szCs w:val="32"/>
        </w:rPr>
      </w:pP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要准确把握经济全球化新趋势和我国对外开放新要求。改革开放是我国经济社会发展的动力。不断扩大对外开放、提高对外开放水平，以开放促改革、促发展，是我国发展不断取得新成就的重要法宝。开放带来进步，封闭导致落后，这已为世</w:t>
      </w:r>
      <w:r>
        <w:rPr>
          <w:rFonts w:ascii="仿宋_GB2312" w:eastAsia="仿宋_GB2312" w:hAnsi="宋体" w:cs="宋体" w:hint="eastAsia"/>
          <w:kern w:val="0"/>
          <w:sz w:val="32"/>
          <w:szCs w:val="32"/>
        </w:rPr>
        <w:lastRenderedPageBreak/>
        <w:t>界和我国发展实践所证明。党的十八大以来，我们乘势而上，加快构建开放型经济新体制，更高水平的开放格局正在形成。</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（2014年12月5日在十八届中央政治局第十九次集体学习时的讲话）</w:t>
      </w:r>
    </w:p>
    <w:p w:rsidR="00887F1A" w:rsidRDefault="00887F1A">
      <w:pPr>
        <w:rPr>
          <w:rFonts w:ascii="仿宋_GB2312" w:eastAsia="仿宋_GB2312" w:hAnsi="宋体" w:cs="宋体"/>
          <w:kern w:val="0"/>
          <w:sz w:val="32"/>
          <w:szCs w:val="32"/>
        </w:rPr>
      </w:pPr>
    </w:p>
    <w:p w:rsidR="00887F1A" w:rsidRDefault="00317388">
      <w:pPr>
        <w:widowControl w:val="0"/>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开放发展注重的是解决发展内外联动问题。国际经济合作和竞争局面正在发生深刻变化，全球经济治理体系和规则正在面临重大调整，引进来、走出去在深度、广度、节奏上都是过去所不可比拟的，应对外部经济风险、维护国家经济安全的压力也是过去所不能比拟的。现在的问题不是要不要对外开放，而是如何提高对外开放的质量和发展的内外联动性。我国对外开放水平总体上还不够高，用好国际国内两个市场、两种资源的能力还不够强，应对国际经贸摩擦、争取国际经济话语权的能力还比较弱，运用国际经贸规则的本领也不够强，需要加快弥补。为此，我们必须坚持对外开放的基本国策，奉行互利共赢的开放战略，深化人文交流，完善对外开放区域布局、对外贸易布局、投资布局，形成对外开放新体制，发展更高层次的开放型经济，以扩大开放带动创新、推动改革、促进发展。“一带一路”建设是扩大开放的重大战略举措和经济外交的顶层设计，要找准突破口，以点带面、串点成线，步步为营、久久为功。要推动全球经济治理体系改革完善，引导全球经济议程，维护多边贸易体制，加快实施自由贸易区战略，积极承担与我国能力和地位相适应的国际责任和义务。</w:t>
      </w:r>
    </w:p>
    <w:p w:rsidR="00887F1A" w:rsidRDefault="00317388">
      <w:pPr>
        <w:widowControl w:val="0"/>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（2015年10月29日在党的十八届五中全会第二次全体</w:t>
      </w:r>
      <w:r>
        <w:rPr>
          <w:rFonts w:ascii="仿宋_GB2312" w:eastAsia="仿宋_GB2312" w:hAnsi="宋体" w:cs="宋体" w:hint="eastAsia"/>
          <w:kern w:val="0"/>
          <w:sz w:val="32"/>
          <w:szCs w:val="32"/>
        </w:rPr>
        <w:lastRenderedPageBreak/>
        <w:t>会议上的讲话）</w:t>
      </w:r>
    </w:p>
    <w:p w:rsidR="00887F1A" w:rsidRDefault="00887F1A">
      <w:pPr>
        <w:ind w:firstLineChars="200" w:firstLine="640"/>
        <w:rPr>
          <w:rFonts w:ascii="仿宋_GB2312" w:eastAsia="仿宋_GB2312" w:hAnsi="宋体" w:cs="宋体"/>
          <w:kern w:val="0"/>
          <w:sz w:val="32"/>
          <w:szCs w:val="32"/>
        </w:rPr>
      </w:pP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马克思主义政治经济学认为，人类社会最终将从各民族的历史走向世界历史。现在，我国同世界的联系空前紧密，我国经济对世界经济的影响、世界经济对我国经济的影响都是前所未有的。在经济全球化深入发展的条件下，我们不可能关起门来搞建设，而是要善于统筹国内国际两个大局，利用好国际国内两个市场、两种资源。要顺应我国经济深度融入世界经济的趋势，发展更高层次的开放型经济，积极参与全球经济治理，促进国际经济秩序朝着平等公正、合作共赢的方向发展。同时，我们要坚决维护我国发展利益，积极防范各种风险，确保国家经济安全。这其中有很多理论和实践问题需要深入研究。</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（2015年11月23日在十八届中央政治局第二十八次集体学习时的讲话）</w:t>
      </w:r>
    </w:p>
    <w:p w:rsidR="00887F1A" w:rsidRDefault="00887F1A">
      <w:pPr>
        <w:rPr>
          <w:rFonts w:ascii="仿宋_GB2312" w:eastAsia="仿宋_GB2312" w:hAnsi="宋体" w:cs="宋体"/>
          <w:kern w:val="0"/>
          <w:sz w:val="32"/>
          <w:szCs w:val="32"/>
        </w:rPr>
      </w:pP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t>  实践告诉我们，要发展壮大，必须主动顺应经济全球化潮流，坚持对外开放，充分运用人类社会创造的先进科学技术成果和有益管理经验。改革开放初期，在我们力量不强、经验不足的时候，不少同志也曾满怀疑问，面对占据优势地位的西方国家，我们能不能做到既利用对外开放机遇而又不被腐蚀或吃掉？当年，我们推动复关谈判、入世谈判，都承受着很大压力。今天看来，我们大胆开放、走向世界，无疑是选择了正确方向。</w:t>
      </w: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20年前甚至15年前，经济全球化的主要推手是美国等西方国家，今天反而是我们被认为是世界上推动贸易和投资自由化便利化的最大旗手，积极主动同西方国家形形色色的保护主义作斗争。这说明，只要主动顺应世界发展潮流，不但能发展壮大自己，而且可以引领世界发展潮流。</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（2016年1月18日在省部级主要领导干部学习贯彻党的十八届五中全会精神专题研讨班上的讲话）</w:t>
      </w: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t>  </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中国人民深知，中国发展得益于国际社会，愿意以自己的发展为国际发展作出贡献。中国对外开放，不是要一家唱独角戏，而是要欢迎各方共同参与；不是要谋求势力范围，而是要支持各国共同发展；不是要营造自己的后花园，而是要建设各国共享的百花园。</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（2016年7月1日在庆祝中国共产党成立95周年大会上的讲话）</w:t>
      </w:r>
    </w:p>
    <w:p w:rsidR="00887F1A" w:rsidRDefault="00887F1A">
      <w:pPr>
        <w:rPr>
          <w:rFonts w:ascii="仿宋_GB2312" w:eastAsia="仿宋_GB2312" w:hAnsi="宋体" w:cs="宋体"/>
          <w:kern w:val="0"/>
          <w:sz w:val="32"/>
          <w:szCs w:val="32"/>
        </w:rPr>
      </w:pP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t>  历史地看，经济全球化是社会生产力发展的客观要求和科技进步的必然结果，不是哪些人、哪些国家人为造出来的。经济全球化为世界经济增长提供了强劲动力，促进了商品和资本流动、科技和文明进步、各国人民交往。</w:t>
      </w: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t>  当然，我们也要承认，经济全球化是一把“双刃剑”。当世界经济处于下行期的时候，全球经济“蛋糕”不容易做大，甚至变小了，增长和分配、资本和劳动、效率和公平的矛盾就会更加突出，发达国家和发展中国家都会感受到压力和冲击。</w:t>
      </w:r>
      <w:r>
        <w:rPr>
          <w:rFonts w:ascii="仿宋_GB2312" w:eastAsia="仿宋_GB2312" w:hAnsi="宋体" w:cs="宋体" w:hint="eastAsia"/>
          <w:kern w:val="0"/>
          <w:sz w:val="32"/>
          <w:szCs w:val="32"/>
        </w:rPr>
        <w:lastRenderedPageBreak/>
        <w:t>反全球化的呼声，反映了经济全球化进程的不足，值得我们重视和深思。</w:t>
      </w: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t>  “甘瓜抱苦蒂，美枣生荆棘。”从哲学上说，世界上没有十全十美的事物，因为事物存在优点就把它看得完美无缺是不全面的，因为事物存在缺点就把它看得一无是处也是不全面的。经济全球化确实带来了新问题，但我们不能就此把经济全球化一棍子打死，而是要适应和引导好经济全球化，消解经济全球化的负面影响，让它更好惠及每个国家、每个民族。</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当年，中国对经济全球化也有过疑虑，对加入世界贸易组织也有过忐忑。但是，我们认为，融入世界经济是历史大方向，中国经济要发展，就要敢于到世界市场的汪洋大海中去游泳，如果永远不敢到大海中去经风雨、见世面，总有一天会在大海中溺水而亡。所以，中国勇敢迈向了世界市场。在这个过程中，我们呛过水，遇到过漩涡，遇到过风浪，但我们在游泳中学会了游泳。这是正确的战略抉择。</w:t>
      </w: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t>  世界经济的大海，你要还是不要，都在那儿，是回避不了的。想人为切断各国经济的资金流、技术流、产品流、产业流、人员流，让世界经济的大海退回到一个一个孤立的小湖泊、小河流，是不可能的，也是不符合历史潮流的。</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（2017年1月17日在世界经济论坛2017年年会开幕式上的主旨演讲）</w:t>
      </w:r>
    </w:p>
    <w:p w:rsidR="00887F1A" w:rsidRDefault="00887F1A">
      <w:pPr>
        <w:rPr>
          <w:rFonts w:ascii="仿宋_GB2312" w:eastAsia="仿宋_GB2312" w:hAnsi="宋体" w:cs="宋体"/>
          <w:kern w:val="0"/>
          <w:sz w:val="32"/>
          <w:szCs w:val="32"/>
        </w:rPr>
      </w:pP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推动形成全面开放新格局。开放带来进步，封闭必然落后。中国开放的大门不会关闭，只会越开越大。要以“一带一路”</w:t>
      </w:r>
      <w:r>
        <w:rPr>
          <w:rFonts w:ascii="仿宋_GB2312" w:eastAsia="仿宋_GB2312" w:hAnsi="宋体" w:cs="宋体" w:hint="eastAsia"/>
          <w:kern w:val="0"/>
          <w:sz w:val="32"/>
          <w:szCs w:val="32"/>
        </w:rPr>
        <w:lastRenderedPageBreak/>
        <w:t>建设为重点，坚持引进来和走出去并重，遵循共商共建共享原则，加强创新能力开放合作，形成陆海内外联动、东西双向互济的开放格局。拓展对外贸易，培育贸易新业态新模式，推进贸易强国建设。实行高水平的贸易和投资自由化便利化政策，全面实行准入前国民待遇加负面清单管理制度，大幅度放宽市场准入，扩大服务业对外开放，保护外商投资合法权益。凡是在我国境内注册的企业，都要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（2017年10月18日在中国共产党第十九次全国代表大会上的报告）</w:t>
      </w:r>
    </w:p>
    <w:p w:rsidR="00887F1A" w:rsidRDefault="00887F1A">
      <w:pPr>
        <w:rPr>
          <w:rFonts w:ascii="仿宋_GB2312" w:eastAsia="仿宋_GB2312" w:hAnsi="宋体" w:cs="宋体"/>
          <w:kern w:val="0"/>
          <w:sz w:val="32"/>
          <w:szCs w:val="32"/>
        </w:rPr>
      </w:pP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t>  实践证明，过去40年中国经济发展是在开放条件下取得的，未来中国经济实现高质量发展也必须在更加开放条件下进行。这是中国基于发展需要作出的战略抉择，同时也是在以实际行动推动经济全球化造福世界各国人民。</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（2018年4月10日在博鳌亚洲论坛2018年年会开幕式上的主旨演讲）</w:t>
      </w:r>
    </w:p>
    <w:p w:rsidR="00887F1A" w:rsidRDefault="00887F1A">
      <w:pPr>
        <w:rPr>
          <w:rFonts w:ascii="仿宋_GB2312" w:eastAsia="仿宋_GB2312" w:hAnsi="宋体" w:cs="宋体"/>
          <w:kern w:val="0"/>
          <w:sz w:val="32"/>
          <w:szCs w:val="32"/>
        </w:rPr>
      </w:pPr>
    </w:p>
    <w:p w:rsidR="00887F1A" w:rsidRDefault="00317388">
      <w:pPr>
        <w:widowControl w:val="0"/>
        <w:rPr>
          <w:rFonts w:ascii="仿宋_GB2312" w:eastAsia="仿宋_GB2312" w:hAnsi="宋体" w:cs="宋体"/>
          <w:kern w:val="0"/>
          <w:sz w:val="32"/>
          <w:szCs w:val="32"/>
        </w:rPr>
      </w:pPr>
      <w:r>
        <w:rPr>
          <w:rFonts w:ascii="仿宋_GB2312" w:eastAsia="仿宋_GB2312" w:hAnsi="宋体" w:cs="宋体" w:hint="eastAsia"/>
          <w:kern w:val="0"/>
          <w:sz w:val="32"/>
          <w:szCs w:val="32"/>
        </w:rPr>
        <w:t>  改革开放40年的实践启示我们：开放带来进步，封闭必然落后。中国的发展离不开世界，世界的繁荣也需要中国。我们统筹国内国际两个大局，坚持对外开放的基本国策，实行积</w:t>
      </w:r>
      <w:r>
        <w:rPr>
          <w:rFonts w:ascii="仿宋_GB2312" w:eastAsia="仿宋_GB2312" w:hAnsi="宋体" w:cs="宋体" w:hint="eastAsia"/>
          <w:kern w:val="0"/>
          <w:sz w:val="32"/>
          <w:szCs w:val="32"/>
        </w:rPr>
        <w:lastRenderedPageBreak/>
        <w:t>极主动的开放政策，形成全方位、多层次、宽领域的全面开放新格局，为我国创造了良好国际环境、开拓了广阔发展空间。</w:t>
      </w:r>
    </w:p>
    <w:p w:rsidR="00887F1A" w:rsidRDefault="00317388">
      <w:pPr>
        <w:widowControl w:val="0"/>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（2018年12月18日在庆祝改革开放40周年大会上的讲话）</w:t>
      </w:r>
    </w:p>
    <w:p w:rsidR="00887F1A" w:rsidRDefault="00887F1A">
      <w:pPr>
        <w:rPr>
          <w:rFonts w:ascii="仿宋_GB2312" w:eastAsia="仿宋_GB2312" w:hAnsi="宋体" w:cs="宋体"/>
          <w:kern w:val="0"/>
          <w:sz w:val="32"/>
          <w:szCs w:val="32"/>
        </w:rPr>
      </w:pP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t>  我多次强调，中国开放的大门不会关闭，只会越开越大。以国内大循环为主体，绝不是关起门来封闭运行，而是通过发挥内需潜力，使国内市场和国际市场更好联通，更好利用国际国内两个市场、两种资源，实现更加强劲可持续的发展。从长远看，经济全球化仍是历史潮流，各国分工合作、互利共赢是长期趋势。我们要站在历史正确的一边，坚持深化改革、扩大开放，加强科技领域开放合作，推动建设开放型世界经济，推动构建人类命运共同体。</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（2020年7月21日在企业家座谈会上的讲话）</w:t>
      </w:r>
    </w:p>
    <w:p w:rsidR="00887F1A" w:rsidRDefault="00887F1A">
      <w:pPr>
        <w:rPr>
          <w:rFonts w:ascii="仿宋_GB2312" w:eastAsia="仿宋_GB2312" w:hAnsi="宋体" w:cs="宋体"/>
          <w:kern w:val="0"/>
          <w:sz w:val="32"/>
          <w:szCs w:val="32"/>
        </w:rPr>
      </w:pP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t>  以高水平对外开放打造国际合作和竞争新优势。当前，国际社会对经济全球化前景有不少担忧。我们认为，国际经济联通和交往仍是世界经济发展的客观要求。我国经济持续快速发展的一个重要动力就是对外开放。对外开放是基本国策，我们要全面提高对外开放水平，建设更高水平开放型经济新体制，形成国际合作和竞争新优势。要积极参与全球经济治理体系改革，推动完善更加公平合理的国际经济治理体系。</w:t>
      </w: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t>  当前，在推进对外开放中要注意两点：一是凡是愿意同我们合作的国家、地区和企业，包括美国的州、地方和企业，</w:t>
      </w:r>
      <w:r>
        <w:rPr>
          <w:rFonts w:ascii="仿宋_GB2312" w:eastAsia="仿宋_GB2312" w:hAnsi="宋体" w:cs="宋体" w:hint="eastAsia"/>
          <w:kern w:val="0"/>
          <w:sz w:val="32"/>
          <w:szCs w:val="32"/>
        </w:rPr>
        <w:lastRenderedPageBreak/>
        <w:t>我们都要积极开展合作，形成全方位、多层次、多元化的开放合作格局。二是越开放越要重视安全，越要统筹好发展和安全，着力增强自身竞争能力、开放监管能力、风险防控能力，炼就金刚不坏之身。</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（2020年8月24日在经济社会领域专家座谈会上的讲话）</w:t>
      </w:r>
    </w:p>
    <w:p w:rsidR="00887F1A" w:rsidRDefault="00887F1A">
      <w:pPr>
        <w:rPr>
          <w:rFonts w:ascii="仿宋_GB2312" w:eastAsia="仿宋_GB2312" w:hAnsi="宋体" w:cs="宋体"/>
          <w:kern w:val="0"/>
          <w:sz w:val="32"/>
          <w:szCs w:val="32"/>
        </w:rPr>
      </w:pP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t>  中国始终支持经济全球化，坚定实施对外开放基本国策。中国将继续促进贸易和投资自由化便利化，维护全球产业链供应链顺畅稳定，推进高质量共建“一带一路”。中国将着力推动规则、规制、管理、标准等制度型开放，持续打造市场化、法治化、国际化营商环境，发挥超大市场优势和内需潜力，为各国合作提供更多机遇，为世界经济复苏和增长注入更多动力。</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（2021年1月25日以视频方式在世界经济论坛“达沃斯议程”对话会上的特别致辞）</w:t>
      </w:r>
    </w:p>
    <w:p w:rsidR="00887F1A" w:rsidRDefault="00887F1A">
      <w:pPr>
        <w:rPr>
          <w:rFonts w:ascii="仿宋_GB2312" w:eastAsia="仿宋_GB2312" w:hAnsi="宋体" w:cs="宋体"/>
          <w:kern w:val="0"/>
          <w:sz w:val="32"/>
          <w:szCs w:val="32"/>
        </w:rPr>
      </w:pPr>
    </w:p>
    <w:p w:rsidR="00887F1A" w:rsidRDefault="00317388">
      <w:pPr>
        <w:jc w:val="both"/>
        <w:rPr>
          <w:rFonts w:ascii="仿宋_GB2312" w:eastAsia="仿宋_GB2312" w:hAnsi="宋体" w:cs="宋体"/>
          <w:kern w:val="0"/>
          <w:sz w:val="32"/>
          <w:szCs w:val="32"/>
        </w:rPr>
      </w:pPr>
      <w:r>
        <w:rPr>
          <w:rFonts w:ascii="仿宋_GB2312" w:eastAsia="仿宋_GB2312" w:hAnsi="宋体" w:cs="宋体" w:hint="eastAsia"/>
          <w:kern w:val="0"/>
          <w:sz w:val="32"/>
          <w:szCs w:val="32"/>
        </w:rPr>
        <w:t>  推进高水平对外开放。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w:t>
      </w:r>
      <w:r>
        <w:rPr>
          <w:rFonts w:ascii="仿宋_GB2312" w:eastAsia="仿宋_GB2312" w:hAnsi="宋体" w:cs="宋体" w:hint="eastAsia"/>
          <w:kern w:val="0"/>
          <w:sz w:val="32"/>
          <w:szCs w:val="32"/>
        </w:rPr>
        <w:lastRenderedPageBreak/>
        <w:t>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系。</w:t>
      </w:r>
    </w:p>
    <w:p w:rsidR="00887F1A" w:rsidRDefault="00317388">
      <w:pPr>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（2022年10月16日在中国共产党第二十次全国代表大会上的报告）</w:t>
      </w:r>
    </w:p>
    <w:p w:rsidR="00887F1A" w:rsidRDefault="00887F1A">
      <w:pPr>
        <w:jc w:val="both"/>
        <w:rPr>
          <w:rFonts w:ascii="仿宋_GB2312" w:eastAsia="仿宋_GB2312" w:hAnsi="宋体" w:cs="宋体"/>
          <w:kern w:val="0"/>
          <w:sz w:val="32"/>
          <w:szCs w:val="32"/>
        </w:rPr>
      </w:pPr>
    </w:p>
    <w:p w:rsidR="00887F1A" w:rsidRDefault="00317388">
      <w:pPr>
        <w:jc w:val="both"/>
        <w:rPr>
          <w:rFonts w:ascii="仿宋_GB2312" w:eastAsia="仿宋_GB2312" w:hAnsi="宋体" w:cs="宋体"/>
          <w:kern w:val="0"/>
          <w:sz w:val="32"/>
          <w:szCs w:val="32"/>
        </w:rPr>
      </w:pPr>
      <w:r>
        <w:rPr>
          <w:rFonts w:ascii="仿宋_GB2312" w:eastAsia="仿宋_GB2312" w:hAnsi="宋体" w:cs="宋体" w:hint="eastAsia"/>
          <w:kern w:val="0"/>
          <w:sz w:val="32"/>
          <w:szCs w:val="32"/>
        </w:rPr>
        <w:t>  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于缩小南北差距，坚定支持和帮助广大发展中国家加快发展。</w:t>
      </w:r>
    </w:p>
    <w:p w:rsidR="00887F1A" w:rsidRDefault="00317388">
      <w:pPr>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（2022年10月16日在中国共产党第二十次全国代表大会上的报告）</w:t>
      </w:r>
    </w:p>
    <w:p w:rsidR="00887F1A" w:rsidRDefault="00887F1A">
      <w:pPr>
        <w:rPr>
          <w:rFonts w:ascii="仿宋_GB2312" w:eastAsia="仿宋_GB2312" w:hAnsi="宋体" w:cs="宋体"/>
          <w:kern w:val="0"/>
          <w:sz w:val="32"/>
          <w:szCs w:val="32"/>
        </w:rPr>
      </w:pP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t>  5年前，我宣布举办进博会，就是要扩大开放，让中国大市场成为世界大机遇。现在，进博会已经成为中国构建新发展格局的窗口、推动高水平开放的平台、全球共享的国际公共产品。</w:t>
      </w: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开放是人类文明进步的重要动力，是世界繁荣发展的必由之路。当前，世界百年未有之大变局加速演进，世界经济复苏动力不足。我们要以开放纾发展之困、以开放汇合作之力、以开放聚创新之势、以开放谋共享之福，推动经济全球化不断向前，增强各国发展动能，让发展成果更多更公平惠及各国人民。</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（2022年11月4日以视频方式在第五届中国国际进口博览会开幕式上的致辞）</w:t>
      </w:r>
    </w:p>
    <w:p w:rsidR="00887F1A" w:rsidRDefault="00887F1A">
      <w:pPr>
        <w:rPr>
          <w:rFonts w:ascii="仿宋_GB2312" w:eastAsia="仿宋_GB2312" w:hAnsi="宋体" w:cs="宋体"/>
          <w:kern w:val="0"/>
          <w:sz w:val="32"/>
          <w:szCs w:val="32"/>
        </w:rPr>
      </w:pPr>
    </w:p>
    <w:p w:rsidR="00887F1A" w:rsidRDefault="00317388">
      <w:pPr>
        <w:jc w:val="both"/>
        <w:rPr>
          <w:rFonts w:ascii="仿宋_GB2312" w:eastAsia="仿宋_GB2312" w:hAnsi="宋体" w:cs="宋体"/>
          <w:kern w:val="0"/>
          <w:sz w:val="32"/>
          <w:szCs w:val="32"/>
        </w:rPr>
      </w:pPr>
      <w:r>
        <w:rPr>
          <w:rFonts w:ascii="仿宋_GB2312" w:eastAsia="仿宋_GB2312" w:hAnsi="宋体" w:cs="宋体" w:hint="eastAsia"/>
          <w:kern w:val="0"/>
          <w:sz w:val="32"/>
          <w:szCs w:val="32"/>
        </w:rPr>
        <w:t>  推进中国式现代化，必须坚持独立自主、自立自强，坚持把国家和民族发展放在自己力量的基点上，坚持把我国发展进步的命运牢牢掌握在自己手中。要加快构建新发展格局，实现内部可循环，并依托我国超大规模市场优势吸引全球资源要素，增强国内国际两个市场两种资源联动效应。维护好经济安全特别是粮食安全、能源安全、产业链供应链安全。健全新型举国体制，强化国家战略科技力量，以国家战略需求为导向，集聚力量进行原创性引领性科技攻关，坚决打赢关键核心技术攻坚战。不断扩大高水平对外开放，提升贸易投资合作质量和水平，稳步扩大规则、规制、管理、标准等制度型开放，推动共建“一带一路”高质量发展，优化区域开放布局，实施自由贸易试验区提升战略，扩大面向全球的高标准自由贸易区网络，深度参与全球产业分工和合作，维护多元稳定的国际经济格局和经贸关系，拓展中国式现代化的发展空间。</w:t>
      </w:r>
    </w:p>
    <w:p w:rsidR="00887F1A" w:rsidRDefault="00317388">
      <w:pPr>
        <w:widowControl w:val="0"/>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（2023年2月7日在新进中央委员会的委员、候补委员</w:t>
      </w:r>
      <w:r>
        <w:rPr>
          <w:rFonts w:ascii="仿宋_GB2312" w:eastAsia="仿宋_GB2312" w:hAnsi="宋体" w:cs="宋体" w:hint="eastAsia"/>
          <w:kern w:val="0"/>
          <w:sz w:val="32"/>
          <w:szCs w:val="32"/>
        </w:rPr>
        <w:lastRenderedPageBreak/>
        <w:t>和省部级主要领导干部学习贯彻习近平新时代中国特色社会主义思想和党的二十大精神研讨班上的讲话）</w:t>
      </w:r>
    </w:p>
    <w:p w:rsidR="00887F1A" w:rsidRDefault="00887F1A">
      <w:pPr>
        <w:widowControl w:val="0"/>
        <w:ind w:firstLineChars="200" w:firstLine="640"/>
        <w:jc w:val="both"/>
        <w:rPr>
          <w:rFonts w:ascii="仿宋_GB2312" w:eastAsia="仿宋_GB2312" w:hAnsi="宋体" w:cs="宋体"/>
          <w:kern w:val="0"/>
          <w:sz w:val="32"/>
          <w:szCs w:val="32"/>
        </w:rPr>
      </w:pPr>
    </w:p>
    <w:p w:rsidR="00887F1A" w:rsidRDefault="00317388">
      <w:pPr>
        <w:widowControl w:val="0"/>
        <w:rPr>
          <w:rFonts w:ascii="仿宋_GB2312" w:eastAsia="仿宋_GB2312" w:hAnsi="宋体" w:cs="宋体"/>
          <w:kern w:val="0"/>
          <w:sz w:val="32"/>
          <w:szCs w:val="32"/>
        </w:rPr>
      </w:pPr>
      <w:r>
        <w:rPr>
          <w:rFonts w:ascii="仿宋_GB2312" w:eastAsia="仿宋_GB2312" w:hAnsi="宋体" w:cs="宋体" w:hint="eastAsia"/>
          <w:kern w:val="0"/>
          <w:sz w:val="32"/>
          <w:szCs w:val="32"/>
        </w:rPr>
        <w:t>  中国将始终是世界发展的重要机遇。我们敞开大门，谁来同我们合作都欢迎。作为一个超大规模经济体，中国将坚定推进高水平开放，扩大市场准入，缩减外资准入负面清单，提升现代服务业开放水平。我们将持续优化营商环境，落实外资企业国民待遇，打造市场化、法治化、国际化的一流营商环境，构建面向全球的高标准自由贸易区网络。我们将继续推进生态文明建设，加快建设美丽中国，积极稳妥推进碳达峰碳中和，促进经济社会发展全面绿色转型。展望未来，随着中国14亿多人口整体迈进现代化，中国必将对世界经济作出更大贡献，为各国工商界提供更大空间。</w:t>
      </w:r>
    </w:p>
    <w:p w:rsidR="00887F1A" w:rsidRDefault="00317388">
      <w:pPr>
        <w:widowControl w:val="0"/>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（2023年8月22日在2023年金砖国家工商论坛闭幕式上的致辞）</w:t>
      </w:r>
    </w:p>
    <w:p w:rsidR="00887F1A" w:rsidRDefault="00887F1A">
      <w:pPr>
        <w:rPr>
          <w:rFonts w:ascii="仿宋_GB2312" w:eastAsia="仿宋_GB2312" w:hAnsi="宋体" w:cs="宋体"/>
          <w:kern w:val="0"/>
          <w:sz w:val="32"/>
          <w:szCs w:val="32"/>
        </w:rPr>
      </w:pPr>
    </w:p>
    <w:p w:rsidR="00887F1A" w:rsidRDefault="00317388">
      <w:pPr>
        <w:widowControl w:val="0"/>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建设自由贸易试验区是党中央在新时代推进改革开放的重要战略举措。十年来，各自贸试验区贯彻落实党中央决策部署，解放思想、守正创新，推出了一大批基础性、开创性改革开放举措，形成了许多标志性、引领性制度创新成果，有效发挥了改革开放综合试验平台作用。</w:t>
      </w:r>
    </w:p>
    <w:p w:rsidR="00887F1A" w:rsidRDefault="00317388">
      <w:pPr>
        <w:widowControl w:val="0"/>
        <w:jc w:val="both"/>
        <w:rPr>
          <w:rFonts w:ascii="仿宋_GB2312" w:eastAsia="仿宋_GB2312" w:hAnsi="宋体" w:cs="宋体"/>
          <w:kern w:val="0"/>
          <w:sz w:val="32"/>
          <w:szCs w:val="32"/>
        </w:rPr>
      </w:pPr>
      <w:r>
        <w:rPr>
          <w:rFonts w:ascii="仿宋_GB2312" w:eastAsia="仿宋_GB2312" w:hAnsi="宋体" w:cs="宋体" w:hint="eastAsia"/>
          <w:kern w:val="0"/>
          <w:sz w:val="32"/>
          <w:szCs w:val="32"/>
        </w:rPr>
        <w:t>  新征程上，要在全面总结十年建设经验基础上，深入实施自贸试验区提升战略，勇做开拓进取、攻坚克难的先锋，在更广领域、更深层次开展探索，努力建设更高水平自贸试验区。</w:t>
      </w:r>
      <w:r>
        <w:rPr>
          <w:rFonts w:ascii="仿宋_GB2312" w:eastAsia="仿宋_GB2312" w:hAnsi="宋体" w:cs="宋体" w:hint="eastAsia"/>
          <w:kern w:val="0"/>
          <w:sz w:val="32"/>
          <w:szCs w:val="32"/>
        </w:rPr>
        <w:lastRenderedPageBreak/>
        <w:t>要坚持党的全面领导，坚持以高水平开放为引领、以制度创新为核心，统筹发展和安全，高标准对接国际经贸规则，深入推进制度型开放，加强改革整体谋划和系统集成，推动全产业链创新发展，让自贸试验区更好发挥示范作用。</w:t>
      </w:r>
    </w:p>
    <w:p w:rsidR="00887F1A" w:rsidRDefault="00317388">
      <w:pPr>
        <w:widowControl w:val="0"/>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（2023年9月24日关于深入推进自由贸易试验区建设的指示）</w:t>
      </w:r>
    </w:p>
    <w:p w:rsidR="00887F1A" w:rsidRDefault="00887F1A">
      <w:pPr>
        <w:rPr>
          <w:rFonts w:ascii="仿宋_GB2312" w:eastAsia="仿宋_GB2312" w:hAnsi="宋体" w:cs="宋体"/>
          <w:kern w:val="0"/>
          <w:sz w:val="32"/>
          <w:szCs w:val="32"/>
        </w:rPr>
      </w:pP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t>  我们深刻认识到，人类是相互依存的命运共同体。世界好，中国才会好；中国好，世界会更好。通过共建“一带一路”，中国对外开放的大门越开越大，内陆地区从“后卫”变成“前锋”，沿海地区开放发展更上一层楼，中国市场同世界市场的联系更加紧密。中国已经是140多个国家和地区的主要贸易伙伴，是越来越多国家的主要投资来源国。无论是中国对外投资，还是外国对华投资，都彰显了友谊和合作，体现着信心和希望。</w:t>
      </w: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t>  我们深刻认识到，只有合作共赢才能办成事、办好事、办大事。只要各国有合作的愿望、协调的行动，天堑可以变通途，“陆锁国”可以变成“陆联国”，发展的洼地可以变成繁荣的高地。经济发展快一些的国家，要拉一把暂时走在后面的伙伴。只要大家把彼此视为朋友和伙伴，相互尊重、相互支持、相互成就，赠人玫瑰则手有余香，成就别人也是帮助自己。把别人的发展视为威胁，把经济相互依存视为风险，不会让自己生活得更好、发展得更快。</w:t>
      </w: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我们深刻认识到，和平合作、开放包容、互学互鉴、互利共赢的丝路精神，是共建“一带一路”最重要的力量源泉。我曾经讲过，古丝绸之路之所以名垂青史，靠的不是战马和长矛，而是驼队和善意；不是坚船和利炮，而是宝船和友谊。共建“一带一路”注重的是众人拾柴火焰高、互帮互助走得远，崇尚的是自己过得好、也让别人过得好，践行的是互联互通、互利互惠，谋求的是共同发展、合作共赢。不搞意识形态对立，不搞地缘政治博弈，也不搞集团政治对抗，反对单边制裁，反对经济胁迫，也反对“脱钩断链”。</w:t>
      </w:r>
    </w:p>
    <w:p w:rsidR="00887F1A" w:rsidRDefault="00317388">
      <w:pPr>
        <w:jc w:val="both"/>
        <w:rPr>
          <w:rFonts w:ascii="仿宋_GB2312" w:eastAsia="仿宋_GB2312" w:hAnsi="宋体" w:cs="宋体"/>
          <w:kern w:val="0"/>
          <w:sz w:val="32"/>
          <w:szCs w:val="32"/>
        </w:rPr>
      </w:pPr>
      <w:r>
        <w:rPr>
          <w:rFonts w:ascii="仿宋_GB2312" w:eastAsia="仿宋_GB2312" w:hAnsi="宋体" w:cs="宋体" w:hint="eastAsia"/>
          <w:kern w:val="0"/>
          <w:sz w:val="32"/>
          <w:szCs w:val="32"/>
        </w:rPr>
        <w:t>  10年的历程证明，共建“一带一路”站在了历史正确一边，符合时代进步的逻辑，走的是人间正道。我们要有乱云飞渡仍从容的定力，本着对历史、对人民、对世界负责的态度，携手应对各种全球性风险和挑战，为子孙后代创造和平、发展、合作、共赢的美好未来。</w:t>
      </w:r>
    </w:p>
    <w:p w:rsidR="00887F1A" w:rsidRDefault="00317388">
      <w:pPr>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（2023年10月18日在第三届“一带一路”国际合作高峰论坛开幕式上的主旨演讲）</w:t>
      </w:r>
    </w:p>
    <w:p w:rsidR="00887F1A" w:rsidRDefault="00887F1A">
      <w:pPr>
        <w:rPr>
          <w:rFonts w:ascii="仿宋_GB2312" w:eastAsia="仿宋_GB2312" w:hAnsi="宋体" w:cs="宋体"/>
          <w:kern w:val="0"/>
          <w:sz w:val="32"/>
          <w:szCs w:val="32"/>
        </w:rPr>
      </w:pPr>
    </w:p>
    <w:p w:rsidR="00887F1A" w:rsidRDefault="00317388">
      <w:pPr>
        <w:widowControl w:val="0"/>
        <w:jc w:val="both"/>
        <w:rPr>
          <w:rFonts w:ascii="仿宋_GB2312" w:eastAsia="仿宋_GB2312" w:hAnsi="宋体" w:cs="宋体"/>
          <w:kern w:val="0"/>
          <w:sz w:val="32"/>
          <w:szCs w:val="32"/>
        </w:rPr>
      </w:pPr>
      <w:r>
        <w:rPr>
          <w:rFonts w:ascii="仿宋_GB2312" w:eastAsia="仿宋_GB2312" w:hAnsi="宋体" w:cs="宋体" w:hint="eastAsia"/>
          <w:kern w:val="0"/>
          <w:sz w:val="32"/>
          <w:szCs w:val="32"/>
        </w:rPr>
        <w:t>  法治同开放相伴而行，对外开放向前推进一步，涉外法治建设就要跟进一步。要坚持在法治基础上推进高水平对外开放，在扩大开放中推进涉外法治建设，不断夯实高水平开放的法治根基。法治是最好的营商环境，要完善公开透明的涉外法律体系，加强知识产权保护，维护外资企业合法权益，用好国内国际两类规则，营造市场化、法治化、国际化一流营商环境。要主动对接、积极吸纳高标准国际经贸规则，稳步扩大制度型</w:t>
      </w:r>
      <w:r>
        <w:rPr>
          <w:rFonts w:ascii="仿宋_GB2312" w:eastAsia="仿宋_GB2312" w:hAnsi="宋体" w:cs="宋体" w:hint="eastAsia"/>
          <w:kern w:val="0"/>
          <w:sz w:val="32"/>
          <w:szCs w:val="32"/>
        </w:rPr>
        <w:lastRenderedPageBreak/>
        <w:t>开放，提升贸易和投资自由化便利化水平，建设更高水平开放型经济新体制。要对标国际先进水平，把自由贸易试验区等高水平对外开放的有效举措和成熟经验及时上升为法律，打造开放层次更高、营商环境更优、辐射作用更强的对外开放新高地。要全面提升依法维护开放安全能力。</w:t>
      </w:r>
    </w:p>
    <w:p w:rsidR="00887F1A" w:rsidRDefault="00317388">
      <w:pPr>
        <w:widowControl w:val="0"/>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（2023年11月27日在二十届中央政治局第十次集体学习时的讲话）</w:t>
      </w:r>
    </w:p>
    <w:p w:rsidR="00887F1A" w:rsidRDefault="00887F1A">
      <w:pPr>
        <w:rPr>
          <w:rFonts w:ascii="仿宋_GB2312" w:eastAsia="仿宋_GB2312" w:hAnsi="宋体" w:cs="宋体"/>
          <w:kern w:val="0"/>
          <w:sz w:val="32"/>
          <w:szCs w:val="32"/>
        </w:rPr>
      </w:pPr>
    </w:p>
    <w:p w:rsidR="00887F1A" w:rsidRDefault="00317388">
      <w:pPr>
        <w:rPr>
          <w:rFonts w:ascii="仿宋_GB2312" w:eastAsia="仿宋_GB2312" w:hAnsi="宋体" w:cs="宋体"/>
          <w:kern w:val="0"/>
          <w:sz w:val="32"/>
          <w:szCs w:val="32"/>
        </w:rPr>
      </w:pPr>
      <w:r>
        <w:rPr>
          <w:rFonts w:ascii="仿宋_GB2312" w:eastAsia="仿宋_GB2312" w:hAnsi="宋体" w:cs="宋体" w:hint="eastAsia"/>
          <w:kern w:val="0"/>
          <w:sz w:val="32"/>
          <w:szCs w:val="32"/>
        </w:rPr>
        <w:t>  决定稿对完善高水平对外开放体制机制作出部署。提出稳步扩大制度型开放；深化外贸体制改革；深化外商投资和对外投资管理体制改革；优化区域开放布局；完善推进高质量共建“一带一路”机制。</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（2024年7月15日关于《中共中央关于进一步全面深化改革、推进中国式现代化的决定》的说明）</w:t>
      </w:r>
    </w:p>
    <w:p w:rsidR="00887F1A" w:rsidRDefault="00887F1A">
      <w:pPr>
        <w:rPr>
          <w:rFonts w:ascii="仿宋_GB2312" w:eastAsia="仿宋_GB2312" w:hAnsi="宋体" w:cs="宋体"/>
          <w:kern w:val="0"/>
          <w:sz w:val="32"/>
          <w:szCs w:val="32"/>
        </w:rPr>
      </w:pPr>
    </w:p>
    <w:p w:rsidR="00887F1A" w:rsidRDefault="00317388">
      <w:pPr>
        <w:jc w:val="both"/>
        <w:rPr>
          <w:rFonts w:ascii="仿宋_GB2312" w:eastAsia="仿宋_GB2312" w:hAnsi="宋体" w:cs="宋体"/>
          <w:kern w:val="0"/>
          <w:sz w:val="32"/>
          <w:szCs w:val="32"/>
        </w:rPr>
      </w:pPr>
      <w:r>
        <w:rPr>
          <w:rFonts w:ascii="仿宋_GB2312" w:eastAsia="仿宋_GB2312" w:hAnsi="宋体" w:cs="宋体" w:hint="eastAsia"/>
          <w:kern w:val="0"/>
          <w:sz w:val="32"/>
          <w:szCs w:val="32"/>
        </w:rPr>
        <w:t>  进一步全面深化改革和高水平对外开放是相辅相成、相互促进的。改革越深入，对开放的水平要求就越高；开放水平越高，对改革的促进作用就越大。要稳步扩大制度型开放，主动对接国际高标准经贸规则，深化外贸、外商投资和对外投资管理体制改革，营造市场化、法治化、国际化一流营商环境。实施自由贸易试验区提升战略，鼓励首创性、集成式探索，打造开放层次更高、辐射作用更强的改革开放新高地。</w:t>
      </w:r>
    </w:p>
    <w:p w:rsidR="00887F1A" w:rsidRDefault="00317388">
      <w:pPr>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（2024年10月29日在省部级主要领导干部学习贯彻党的二十届三中全会精神专题研讨班上的讲话）</w:t>
      </w:r>
    </w:p>
    <w:p w:rsidR="00887F1A" w:rsidRDefault="00887F1A">
      <w:pPr>
        <w:rPr>
          <w:rFonts w:ascii="仿宋_GB2312" w:eastAsia="仿宋_GB2312" w:hAnsi="宋体" w:cs="宋体"/>
          <w:kern w:val="0"/>
          <w:sz w:val="32"/>
          <w:szCs w:val="32"/>
        </w:rPr>
      </w:pPr>
    </w:p>
    <w:p w:rsidR="00887F1A" w:rsidRDefault="00317388">
      <w:pPr>
        <w:widowControl w:val="0"/>
        <w:jc w:val="both"/>
        <w:rPr>
          <w:rFonts w:ascii="仿宋_GB2312" w:eastAsia="仿宋_GB2312" w:hAnsi="宋体" w:cs="宋体"/>
          <w:kern w:val="0"/>
          <w:sz w:val="32"/>
          <w:szCs w:val="32"/>
        </w:rPr>
      </w:pPr>
      <w:r>
        <w:rPr>
          <w:rFonts w:ascii="仿宋_GB2312" w:eastAsia="仿宋_GB2312" w:hAnsi="宋体" w:cs="宋体" w:hint="eastAsia"/>
          <w:kern w:val="0"/>
          <w:sz w:val="32"/>
          <w:szCs w:val="32"/>
        </w:rPr>
        <w:t>  对外开放是中国的基本国策，中国正在推进高水平对外开放，稳步扩大规则、规制、管理、标准等制度型开放。我愿在此重申，中国推进改革开放坚定不移，开放的大门只会越开越大，利用外资的政策没有变也不会变。</w:t>
      </w:r>
    </w:p>
    <w:p w:rsidR="00887F1A" w:rsidRDefault="00317388">
      <w:pPr>
        <w:widowControl w:val="0"/>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中国是全球第二大消费市场，拥有全球最大规模中等收入群体，蕴含着巨大投资和消费潜力。中国致力于高质量发展，绿色化、数字化、智能化转型加快推进，产业配套能力强，是新一轮科技革命和产业变革的最佳应用场景。外资企业在中国可以尽展优势和能力，在全球竞争中赢得先机。</w:t>
      </w:r>
    </w:p>
    <w:p w:rsidR="00887F1A" w:rsidRDefault="00317388">
      <w:pPr>
        <w:widowControl w:val="0"/>
        <w:jc w:val="both"/>
        <w:rPr>
          <w:rFonts w:ascii="仿宋_GB2312" w:eastAsia="仿宋_GB2312" w:hAnsi="宋体" w:cs="宋体"/>
          <w:kern w:val="0"/>
          <w:sz w:val="32"/>
          <w:szCs w:val="32"/>
        </w:rPr>
      </w:pPr>
      <w:r>
        <w:rPr>
          <w:rFonts w:ascii="仿宋_GB2312" w:eastAsia="仿宋_GB2312" w:hAnsi="宋体" w:cs="宋体" w:hint="eastAsia"/>
          <w:kern w:val="0"/>
          <w:sz w:val="32"/>
          <w:szCs w:val="32"/>
        </w:rPr>
        <w:t>  中国已经形成比较健全的利用外资法规政策体系和工作体系。我们加强外商投资立法，推动贸易和投资自由化便利化，积极营造市场化、法治化、国际化一流营商环境，打造透明、稳定、可预期的政策环境，外资准入负面清单从最早190项缩减到现在的全国版29项和自贸试验区版27项，制造业领域已实现“清零”。近几年，国际经济环境变化比较大，我们出台稳外资系列政策，持续打造“投资中国”品牌，各地都加强了对外资企业的服务保障，这方面工作将越做越好。</w:t>
      </w:r>
    </w:p>
    <w:p w:rsidR="00887F1A" w:rsidRDefault="00317388">
      <w:pPr>
        <w:widowControl w:val="0"/>
        <w:jc w:val="both"/>
        <w:rPr>
          <w:rFonts w:ascii="仿宋_GB2312" w:eastAsia="仿宋_GB2312" w:hAnsi="宋体" w:cs="宋体"/>
          <w:kern w:val="0"/>
          <w:sz w:val="32"/>
          <w:szCs w:val="32"/>
        </w:rPr>
      </w:pPr>
      <w:r>
        <w:rPr>
          <w:rFonts w:ascii="仿宋_GB2312" w:eastAsia="仿宋_GB2312" w:hAnsi="宋体" w:cs="宋体" w:hint="eastAsia"/>
          <w:kern w:val="0"/>
          <w:sz w:val="32"/>
          <w:szCs w:val="32"/>
        </w:rPr>
        <w:t>  中国长期保持政局稳定、社会安定，是世界公认的最安全国家之一。相信大家在华工作和生活，能够感受到以和为贵、和合共生的文明传承，体验到讲信修睦、亲仁善邻的社会氛围。</w:t>
      </w:r>
    </w:p>
    <w:p w:rsidR="00887F1A" w:rsidRDefault="00317388">
      <w:pPr>
        <w:widowControl w:val="0"/>
        <w:jc w:val="both"/>
        <w:rPr>
          <w:rFonts w:ascii="仿宋_GB2312" w:eastAsia="仿宋_GB2312" w:hAnsi="宋体" w:cs="宋体"/>
          <w:kern w:val="0"/>
          <w:sz w:val="32"/>
          <w:szCs w:val="32"/>
        </w:rPr>
      </w:pPr>
      <w:r>
        <w:rPr>
          <w:rFonts w:ascii="仿宋_GB2312" w:eastAsia="仿宋_GB2312" w:hAnsi="宋体" w:cs="宋体" w:hint="eastAsia"/>
          <w:kern w:val="0"/>
          <w:sz w:val="32"/>
          <w:szCs w:val="32"/>
        </w:rPr>
        <w:t>  总之，中国过去是、现在是、将来也必然是外商理想、安全、有为的投资目的地，与中国同行就是与机遇同行，相信中国就是相信明天，投资中国就是投资未来。希望广大外资企</w:t>
      </w:r>
      <w:r>
        <w:rPr>
          <w:rFonts w:ascii="仿宋_GB2312" w:eastAsia="仿宋_GB2312" w:hAnsi="宋体" w:cs="宋体" w:hint="eastAsia"/>
          <w:kern w:val="0"/>
          <w:sz w:val="32"/>
          <w:szCs w:val="32"/>
        </w:rPr>
        <w:lastRenderedPageBreak/>
        <w:t>业打消疑虑、坚定信心，放心来中国发展，分享中国发展机遇。</w:t>
      </w:r>
    </w:p>
    <w:p w:rsidR="00887F1A" w:rsidRDefault="00317388">
      <w:pPr>
        <w:widowControl w:val="0"/>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（2025年3月28日在会见国际工商界代表时的讲话）</w:t>
      </w:r>
    </w:p>
    <w:p w:rsidR="00887F1A" w:rsidRDefault="00887F1A">
      <w:pPr>
        <w:widowControl w:val="0"/>
        <w:jc w:val="both"/>
        <w:rPr>
          <w:rFonts w:ascii="仿宋_GB2312" w:eastAsia="仿宋_GB2312" w:hAnsi="宋体" w:cs="宋体"/>
          <w:kern w:val="0"/>
          <w:sz w:val="32"/>
          <w:szCs w:val="32"/>
        </w:rPr>
      </w:pP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这些年，外商来华投资还遭遇地缘政治因素干扰，这涉及国际政治、外交。我常讲，吹灭别人的灯，不会让自己更加光明；阻挡别人的路，最终只会把自己的路堵住。对于大家比较关心的中美关系问题，我们始终认为，中美关系保持稳定、健康、可持续发展符合两国人民根本利益。中美经贸关系本质是互利共赢，经贸摩擦应该通过平等对话磋商来妥善处理。中国将按照相互尊重、和平共处、合作共赢的原则处理中美关系。中国坚定不移走和平发展道路，积极推动解决国际和地区热点问题，努力为外资企业发展营造良好外部环境。</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（2025年3月28日在会见国际工商界代表时的讲话）</w:t>
      </w:r>
    </w:p>
    <w:p w:rsidR="00887F1A" w:rsidRDefault="00887F1A">
      <w:pPr>
        <w:ind w:firstLineChars="200" w:firstLine="640"/>
        <w:rPr>
          <w:rFonts w:ascii="仿宋_GB2312" w:eastAsia="仿宋_GB2312" w:hAnsi="宋体" w:cs="宋体"/>
          <w:kern w:val="0"/>
          <w:sz w:val="32"/>
          <w:szCs w:val="32"/>
        </w:rPr>
      </w:pP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多边主义是解决世界面临困难挑战的必然选择，经济全球化是不可阻挡的历史潮流。中国坚持真正的多边主义，推动普惠包容的经济全球化，积极参与全球经济治理，致力于建设开放型世界经济。外资企业特别是跨国公司在维护世界经济秩序中发挥着重要作用，也承担着重要责任。我们要携手同行，推动经济全球化朝着正确方向发展。</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我们要共同维护多边贸易体制。以世贸组织为核心的多边贸易体制是国际贸易的基石。当前，世界开放指数不断下滑，单边主义、保护主义加剧，多边主义、自由贸易受到严峻挑战。我们要坚守世贸组织理念和规则，持续推动贸易和投资自由化</w:t>
      </w:r>
      <w:r>
        <w:rPr>
          <w:rFonts w:ascii="仿宋_GB2312" w:eastAsia="仿宋_GB2312" w:hAnsi="宋体" w:cs="宋体" w:hint="eastAsia"/>
          <w:kern w:val="0"/>
          <w:sz w:val="32"/>
          <w:szCs w:val="32"/>
        </w:rPr>
        <w:lastRenderedPageBreak/>
        <w:t>便利化，推动各国通过开放做大共同发展的“蛋糕”。不少外资企业特别是跨国公司有相当的国际影响力，希望大家发出理性声音，采取务实行动，抵制各种开历史倒车的行为，摆脱零和博弈，促进合作共赢。</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我们要共同维护全球产业链供应链稳定。这是世界经济健康发展的重要保障。搞“脱钩断链”，损人不利己，没有出路。一些外资企业是全球相关产业的“链主”，同大量上下游企业形成共生共赢的产业生态，坚守契约精神、扎根东道国，有利于自身长远发展，也有利于维护全球产业链供应链稳定。希望大家登高望远，不盲从各种干扰全球产业链供应链安全稳定的行为，多为全球发展注入正能量和确定性。</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我们要共同维护开放合作的国际环境。个别国家搞“小院高墙”、关税壁垒，将经贸问题政治化、工具化、武器化、泛安全化，迫使企业选边站队，作出违背经济规律的选择。这不符合市场规则和开放大势。企业是经营主体，希望大家尊重市场规律、维护市场规则，独立自主作出商业决策，共同推动形成开放、多元、稳定的世界经济秩序。</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志合者，不以山海为远。”大家不远万里到中国投资，都怀着美好期待而来，怀着对中国人民的友谊而来。今天的面对面交流，让我们加深了理解、增进了友情、增强了信心。我们愿同广大外资企业一道，在中国这片生机盎然的大地上扩大合作，共同书写互利共赢新篇章。</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（2025年3月28日在会见国际工商界代表时的讲话）</w:t>
      </w:r>
    </w:p>
    <w:p w:rsidR="00887F1A" w:rsidRDefault="00887F1A">
      <w:pPr>
        <w:rPr>
          <w:rFonts w:ascii="仿宋_GB2312" w:eastAsia="仿宋_GB2312" w:hAnsi="宋体" w:cs="宋体"/>
          <w:kern w:val="0"/>
          <w:sz w:val="32"/>
          <w:szCs w:val="32"/>
        </w:rPr>
      </w:pP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要坚定维护以联合国为核心的国际体系和以国际法为基础的国际秩序，积极落实全球发展倡议、全球安全倡议、全球文明倡议，推动平等有序的世界多极化、普惠包容的经济全球化，同广大全球南方国家一道，捍卫发展中国家共同利益。贸易战、关税战没有赢家，保护主义没有出路。要坚定维护多边贸易体制，维护全球产业链供应链稳定，维护开放合作的国际环境。要加强在东亚合作、澜湄合作等机制内协调配合，为变乱交织的世界注入更多稳定性和正能量。</w:t>
      </w: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（2025年4月14日在越南《人民报》发表的署名文章《志同道合携手前行 继往开来续写新篇》）</w:t>
      </w:r>
    </w:p>
    <w:p w:rsidR="00887F1A" w:rsidRDefault="00887F1A">
      <w:pPr>
        <w:ind w:firstLineChars="200" w:firstLine="640"/>
        <w:rPr>
          <w:rFonts w:ascii="仿宋_GB2312" w:eastAsia="仿宋_GB2312" w:hAnsi="宋体" w:cs="宋体"/>
          <w:kern w:val="0"/>
          <w:sz w:val="32"/>
          <w:szCs w:val="32"/>
        </w:rPr>
      </w:pPr>
    </w:p>
    <w:p w:rsidR="00887F1A" w:rsidRDefault="00317388">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（《求是》2025年第14期）</w:t>
      </w:r>
    </w:p>
    <w:p w:rsidR="00887F1A" w:rsidRDefault="00887F1A">
      <w:pPr>
        <w:pStyle w:val="a6"/>
        <w:ind w:firstLineChars="200" w:firstLine="640"/>
        <w:jc w:val="both"/>
        <w:rPr>
          <w:rFonts w:ascii="仿宋_GB2312" w:eastAsia="仿宋_GB2312" w:hAnsi="仿宋_GB2312" w:cs="仿宋_GB2312"/>
          <w:color w:val="000000" w:themeColor="text1"/>
          <w:sz w:val="32"/>
          <w:szCs w:val="32"/>
        </w:rPr>
      </w:pPr>
    </w:p>
    <w:p w:rsidR="00887F1A" w:rsidRDefault="00317388">
      <w:pP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br w:type="page"/>
      </w:r>
    </w:p>
    <w:p w:rsidR="00887F1A" w:rsidRDefault="00887F1A">
      <w:pPr>
        <w:widowControl w:val="0"/>
        <w:spacing w:line="640" w:lineRule="exact"/>
        <w:jc w:val="center"/>
        <w:rPr>
          <w:rFonts w:ascii="方正小标宋简体" w:eastAsia="方正小标宋简体" w:hAnsi="方正小标宋简体" w:cs="方正小标宋简体"/>
          <w:color w:val="000000" w:themeColor="text1"/>
          <w:sz w:val="44"/>
          <w:szCs w:val="44"/>
        </w:rPr>
      </w:pPr>
    </w:p>
    <w:p w:rsidR="00887F1A" w:rsidRDefault="00317388">
      <w:pPr>
        <w:spacing w:line="64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中共中央政治局会议精神</w:t>
      </w:r>
    </w:p>
    <w:p w:rsidR="00887F1A" w:rsidRDefault="00887F1A">
      <w:pPr>
        <w:pStyle w:val="a6"/>
        <w:shd w:val="clear" w:color="auto" w:fill="FFFFFF"/>
        <w:spacing w:line="640" w:lineRule="exact"/>
        <w:ind w:firstLineChars="200" w:firstLine="640"/>
        <w:jc w:val="both"/>
        <w:rPr>
          <w:rFonts w:ascii="仿宋_GB2312" w:eastAsia="仿宋_GB2312" w:hAnsi="仿宋_GB2312" w:cs="仿宋_GB2312"/>
          <w:color w:val="000000" w:themeColor="text1"/>
          <w:sz w:val="32"/>
          <w:szCs w:val="32"/>
          <w:shd w:val="clear" w:color="auto" w:fill="FFFFFF"/>
        </w:rPr>
      </w:pPr>
    </w:p>
    <w:p w:rsidR="00887F1A" w:rsidRDefault="00317388">
      <w:pPr>
        <w:shd w:val="clear" w:color="auto" w:fill="FFFFFF"/>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中共中央政治局7月30日召开会议，决定今年10月在北京召开中国共产党第二十届中央委员会第四次全体会议，主要议程是，中共中央政治局向中央委员会报告工作，研究关于制定国民经济和社会发展第十五个五年规划的建议。会议分析研究当前经济形势，部署下半年经济工作。中共中央总书记习近平主持会议。</w:t>
      </w:r>
    </w:p>
    <w:p w:rsidR="00887F1A" w:rsidRDefault="00317388">
      <w:pPr>
        <w:shd w:val="clear" w:color="auto" w:fill="FFFFFF"/>
        <w:jc w:val="both"/>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会议指出，“十五五”时期是基本实现社会主义现代化夯实基础、全面发力的关键时期，我国发展环境面临深刻复杂变化，战略机遇和风险挑战并存、不确定难预料因素增多，同时我国经济基础稳、优势多、韧性强、潜能大，长期向好的支撑条件和基本趋势没有变，中国特色社会主义制度优势、超大规模市场优势、完整产业体系优势、丰富人才资源优势更加彰显，要保持战略定力，增强必胜信心，积极识变应变求变，集中力量办好自己的事，在激烈国际竞争中赢得战略主动，推动事关中国式现代化全局的战略任务取得重大突破。</w:t>
      </w:r>
    </w:p>
    <w:p w:rsidR="00887F1A" w:rsidRDefault="00317388">
      <w:pPr>
        <w:shd w:val="clear" w:color="auto" w:fill="FFFFFF"/>
        <w:jc w:val="both"/>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会议强调，“十五五”时期经济社会发展要坚持马克思列宁主义、毛泽东思想、邓小平理论、“三个代表”重要思想、科学发展观，全面贯彻习近平新时代中国特色社会主义思想，围绕全面建成社会主义现代化强国、实现第二个百年奋斗目标，以中国式现代化全面推进中华民族伟大复兴的中心任务，完整准确全面贯彻新发展理念，坚持稳中求进工作总基调，统筹推</w:t>
      </w:r>
      <w:r>
        <w:rPr>
          <w:rFonts w:ascii="仿宋_GB2312" w:eastAsia="仿宋_GB2312" w:hAnsi="宋体" w:cs="宋体" w:hint="eastAsia"/>
          <w:kern w:val="0"/>
          <w:sz w:val="32"/>
          <w:szCs w:val="32"/>
        </w:rPr>
        <w:lastRenderedPageBreak/>
        <w:t>进“五位一体”总体布局，协调推进“四个全面”战略布局，加快构建新发展格局，统筹国内国际两个大局，统筹发展和安全，推动经济实现质的有效提升和量的合理增长，推动人的全面发展、全体人民共同富裕迈出坚实步伐，确保基本实现社会主义现代化取得决定性进展。</w:t>
      </w:r>
    </w:p>
    <w:p w:rsidR="00887F1A" w:rsidRDefault="00317388">
      <w:pPr>
        <w:shd w:val="clear" w:color="auto" w:fill="FFFFFF"/>
        <w:jc w:val="both"/>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会议认为，今年以来，在以习近平同志为核心的党中央坚强领导下，各地区各部门积极作为、攻坚克难，加紧实施更加积极有为的宏观政策，我国经济运行稳中有进，高质量发展取得新成效。主要经济指标表现良好，新质生产力积极发展，改革开放不断深化，重点领域风险有力有效防范化解，民生兜底保障进一步加强，我国经济展现强大活力和韧性。</w:t>
      </w:r>
    </w:p>
    <w:p w:rsidR="00887F1A" w:rsidRDefault="00317388">
      <w:pPr>
        <w:shd w:val="clear" w:color="auto" w:fill="FFFFFF"/>
        <w:jc w:val="both"/>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会议指出，当前我国经济运行依然面临不少风险挑战，要正确把握形势，增强忧患意识，坚持底线思维，用好发展机遇、潜力和优势，巩固拓展经济回升向好势头。</w:t>
      </w:r>
    </w:p>
    <w:p w:rsidR="00887F1A" w:rsidRDefault="00317388">
      <w:pPr>
        <w:shd w:val="clear" w:color="auto" w:fill="FFFFFF"/>
        <w:jc w:val="both"/>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会议强调，做好下半年经济工作，要坚持以习近平新时代中国特色社会主义思想为指导，坚持稳中求进工作总基调，完整准确全面贯彻新发展理念，加快构建新发展格局，保持政策连续性稳定性，增强灵活性预见性，着力稳就业、稳企业、稳市场、稳预期，有力促进国内国际双循环，努力完成全年经济社会发展目标任务，实现“十四五”圆满收官。</w:t>
      </w:r>
    </w:p>
    <w:p w:rsidR="00887F1A" w:rsidRDefault="00317388">
      <w:pPr>
        <w:shd w:val="clear" w:color="auto" w:fill="FFFFFF"/>
        <w:jc w:val="both"/>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会议指出，宏观政策要持续发力、适时加力。要落实落细更加积极的财政政策和适度宽松的货币政策，充分释放政策效应。加快政府债券发行使用，提高资金使用效率。兜牢基层“三保”底线。货币政策要保持流动性充裕，促进社会综合融资成</w:t>
      </w:r>
      <w:r>
        <w:rPr>
          <w:rFonts w:ascii="仿宋_GB2312" w:eastAsia="仿宋_GB2312" w:hAnsi="宋体" w:cs="宋体" w:hint="eastAsia"/>
          <w:kern w:val="0"/>
          <w:sz w:val="32"/>
          <w:szCs w:val="32"/>
        </w:rPr>
        <w:lastRenderedPageBreak/>
        <w:t>本下行。用好各项结构性货币政策工具，加力支持科技创新、提振消费、小微企业、稳定外贸等。支持经济大省发挥挑大梁作用。强化宏观政策取向一致性。</w:t>
      </w:r>
    </w:p>
    <w:p w:rsidR="00887F1A" w:rsidRDefault="00317388">
      <w:pPr>
        <w:shd w:val="clear" w:color="auto" w:fill="FFFFFF"/>
        <w:jc w:val="both"/>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会议强调，要有效释放内需潜力。深入实施提振消费专项行动，在扩大商品消费的同时，培育服务消费新的增长点。在保障改善民生中扩大消费需求。高质量推动“两重”建设，激发民间投资活力，扩大有效投资。</w:t>
      </w:r>
    </w:p>
    <w:p w:rsidR="00887F1A" w:rsidRDefault="00317388">
      <w:pPr>
        <w:shd w:val="clear" w:color="auto" w:fill="FFFFFF"/>
        <w:jc w:val="both"/>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会议指出，要坚定不移深化改革。坚持以科技创新引领新质生产力发展，加快培育具有国际竞争力的新兴支柱产业，推动科技创新和产业创新深度融合发展。纵深推进全国统一大市场建设，推动市场竞争秩序持续优化。依法依规治理企业无序竞争。推进重点行业产能治理。规范地方招商引资行为。坚持“两个毫不动摇”，激发各类经营主体活力。</w:t>
      </w:r>
    </w:p>
    <w:p w:rsidR="00887F1A" w:rsidRDefault="00317388">
      <w:pPr>
        <w:shd w:val="clear" w:color="auto" w:fill="FFFFFF"/>
        <w:jc w:val="both"/>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会议强调，要扩大高水平对外开放，稳住外贸外资基本盘。帮助受冲击较大的外贸企业，强化融资支持，促进内外贸一体化发展。优化出口退税政策，高水平建设自贸试验区等开放平台。</w:t>
      </w:r>
    </w:p>
    <w:p w:rsidR="00887F1A" w:rsidRDefault="00317388">
      <w:pPr>
        <w:shd w:val="clear" w:color="auto" w:fill="FFFFFF"/>
        <w:jc w:val="both"/>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会议指出，要持续防范化解重点领域风险。落实好中央城市工作会议精神，高质量开展城市更新。积极稳妥化解地方政府债务风险，严禁新增隐性债务，有力有序有效推进地方融资平台出清。增强国内资本市场的吸引力和包容性，巩固资本市场回稳向好势头。</w:t>
      </w:r>
    </w:p>
    <w:p w:rsidR="00887F1A" w:rsidRDefault="00317388">
      <w:pPr>
        <w:shd w:val="clear" w:color="auto" w:fill="FFFFFF"/>
        <w:jc w:val="both"/>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会议强调，要扎实做好民生保障工作。突出就业优先政策导向，促进高校毕业生、退役军人、农民工等重点群体就业。</w:t>
      </w:r>
      <w:r>
        <w:rPr>
          <w:rFonts w:ascii="仿宋_GB2312" w:eastAsia="仿宋_GB2312" w:hAnsi="宋体" w:cs="宋体" w:hint="eastAsia"/>
          <w:kern w:val="0"/>
          <w:sz w:val="32"/>
          <w:szCs w:val="32"/>
        </w:rPr>
        <w:lastRenderedPageBreak/>
        <w:t>落实好惠民政策，健全分层分类社会救助体系。夯实“三农”基础，推动粮食和重要农产品价格保持在合理水平。巩固拓展脱贫攻坚成果，确保不发生规模性返贫致贫。始终把人民群众生命安全放在第一位，加强安全生产和食品安全监管，全力做好防汛应急抢险救灾，保障迎峰度夏期间能源电力供应。做好“十五五”规划编制工作。</w:t>
      </w:r>
    </w:p>
    <w:p w:rsidR="00887F1A" w:rsidRDefault="00317388">
      <w:pPr>
        <w:shd w:val="clear" w:color="auto" w:fill="FFFFFF"/>
        <w:jc w:val="both"/>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会议指出，要充分调动各方面积极性。领导干部要树立和践行正确政绩观，按照新发展理念做好经济工作。企业家要勇立潮头，以优质产品和服务赢得市场竞争主动。各地区各部门要全面落实党中央决策部署，用好深入贯彻中央八项规定精神学习教育成果，为高质量发展提供强大动能。</w:t>
      </w:r>
    </w:p>
    <w:p w:rsidR="00887F1A" w:rsidRDefault="00317388">
      <w:pPr>
        <w:shd w:val="clear" w:color="auto" w:fill="FFFFFF"/>
        <w:ind w:firstLine="630"/>
        <w:jc w:val="both"/>
        <w:rPr>
          <w:rFonts w:ascii="仿宋_GB2312" w:eastAsia="仿宋_GB2312" w:hAnsi="宋体" w:cs="宋体"/>
          <w:kern w:val="0"/>
          <w:sz w:val="32"/>
          <w:szCs w:val="32"/>
        </w:rPr>
      </w:pPr>
      <w:r>
        <w:rPr>
          <w:rFonts w:ascii="仿宋_GB2312" w:eastAsia="仿宋_GB2312" w:hAnsi="宋体" w:cs="宋体" w:hint="eastAsia"/>
          <w:kern w:val="0"/>
          <w:sz w:val="32"/>
          <w:szCs w:val="32"/>
        </w:rPr>
        <w:t>会议还研究了其他事项。</w:t>
      </w:r>
    </w:p>
    <w:p w:rsidR="00887F1A" w:rsidRDefault="00887F1A">
      <w:pPr>
        <w:shd w:val="clear" w:color="auto" w:fill="FFFFFF"/>
        <w:spacing w:line="370" w:lineRule="atLeast"/>
        <w:ind w:firstLine="630"/>
        <w:rPr>
          <w:rFonts w:ascii="仿宋_GB2312" w:eastAsia="仿宋_GB2312" w:hAnsi="宋体" w:cs="宋体"/>
          <w:kern w:val="0"/>
          <w:sz w:val="32"/>
          <w:szCs w:val="32"/>
        </w:rPr>
      </w:pPr>
    </w:p>
    <w:p w:rsidR="00887F1A" w:rsidRDefault="00317388">
      <w:pPr>
        <w:shd w:val="clear" w:color="auto" w:fill="FFFFFF"/>
        <w:ind w:firstLineChars="200" w:firstLine="640"/>
        <w:jc w:val="both"/>
        <w:rPr>
          <w:rFonts w:ascii="仿宋_GB2312" w:eastAsia="仿宋_GB2312" w:hAnsi="宋体" w:cs="宋体"/>
          <w:kern w:val="0"/>
          <w:sz w:val="32"/>
          <w:szCs w:val="32"/>
        </w:rPr>
      </w:pPr>
      <w:r>
        <w:rPr>
          <w:rFonts w:ascii="仿宋_GB2312" w:eastAsia="仿宋_GB2312" w:hAnsi="宋体" w:cs="宋体" w:hint="eastAsia"/>
          <w:kern w:val="0"/>
          <w:sz w:val="32"/>
          <w:szCs w:val="32"/>
        </w:rPr>
        <w:t>（《人民日报》2025年07月31日 第01版）</w:t>
      </w:r>
    </w:p>
    <w:p w:rsidR="00887F1A" w:rsidRDefault="00887F1A">
      <w:pPr>
        <w:pStyle w:val="a6"/>
        <w:rPr>
          <w:rFonts w:ascii="仿宋_GB2312" w:eastAsia="仿宋_GB2312" w:hAnsi="仿宋_GB2312" w:cs="仿宋_GB2312"/>
          <w:color w:val="000000" w:themeColor="text1"/>
          <w:sz w:val="32"/>
          <w:szCs w:val="32"/>
        </w:rPr>
      </w:pPr>
    </w:p>
    <w:sectPr w:rsidR="00887F1A" w:rsidSect="00887F1A">
      <w:footerReference w:type="default" r:id="rId7"/>
      <w:pgSz w:w="11906" w:h="16838"/>
      <w:pgMar w:top="1440" w:right="1689" w:bottom="1440" w:left="168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DF4" w:rsidRDefault="00D92DF4">
      <w:pPr>
        <w:spacing w:line="240" w:lineRule="auto"/>
      </w:pPr>
      <w:r>
        <w:separator/>
      </w:r>
    </w:p>
  </w:endnote>
  <w:endnote w:type="continuationSeparator" w:id="0">
    <w:p w:rsidR="00D92DF4" w:rsidRDefault="00D92D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F1A" w:rsidRDefault="00CA4352">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filled="f" stroked="f" strokeweight=".5pt">
          <v:textbox style="mso-fit-shape-to-text:t" inset="0,0,0,0">
            <w:txbxContent>
              <w:p w:rsidR="00887F1A" w:rsidRDefault="00CA4352">
                <w:pPr>
                  <w:pStyle w:val="a4"/>
                </w:pPr>
                <w:r>
                  <w:fldChar w:fldCharType="begin"/>
                </w:r>
                <w:r w:rsidR="00317388">
                  <w:instrText xml:space="preserve"> PAGE  \* MERGEFORMAT </w:instrText>
                </w:r>
                <w:r>
                  <w:fldChar w:fldCharType="separate"/>
                </w:r>
                <w:r w:rsidR="00994B29">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DF4" w:rsidRDefault="00D92DF4">
      <w:pPr>
        <w:spacing w:line="240" w:lineRule="auto"/>
      </w:pPr>
      <w:r>
        <w:separator/>
      </w:r>
    </w:p>
  </w:footnote>
  <w:footnote w:type="continuationSeparator" w:id="0">
    <w:p w:rsidR="00D92DF4" w:rsidRDefault="00D92DF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5543"/>
    <w:rsid w:val="000134B1"/>
    <w:rsid w:val="000900AA"/>
    <w:rsid w:val="0012210C"/>
    <w:rsid w:val="00166896"/>
    <w:rsid w:val="00184B8D"/>
    <w:rsid w:val="001C1F27"/>
    <w:rsid w:val="001C5E92"/>
    <w:rsid w:val="00202158"/>
    <w:rsid w:val="00223092"/>
    <w:rsid w:val="00317388"/>
    <w:rsid w:val="0033530C"/>
    <w:rsid w:val="00393A3F"/>
    <w:rsid w:val="00395183"/>
    <w:rsid w:val="003B22FB"/>
    <w:rsid w:val="004342FA"/>
    <w:rsid w:val="0046188D"/>
    <w:rsid w:val="00467D17"/>
    <w:rsid w:val="00481887"/>
    <w:rsid w:val="00620573"/>
    <w:rsid w:val="007427A9"/>
    <w:rsid w:val="00765BE1"/>
    <w:rsid w:val="00775543"/>
    <w:rsid w:val="00874DC8"/>
    <w:rsid w:val="00887F1A"/>
    <w:rsid w:val="008E0A4F"/>
    <w:rsid w:val="00964895"/>
    <w:rsid w:val="00994B29"/>
    <w:rsid w:val="00A57904"/>
    <w:rsid w:val="00AA52B0"/>
    <w:rsid w:val="00B54CB3"/>
    <w:rsid w:val="00CA4352"/>
    <w:rsid w:val="00D92DF4"/>
    <w:rsid w:val="00EB0D2E"/>
    <w:rsid w:val="00F92B6F"/>
    <w:rsid w:val="00FA0BD8"/>
    <w:rsid w:val="024912E2"/>
    <w:rsid w:val="03045209"/>
    <w:rsid w:val="03FA360A"/>
    <w:rsid w:val="09B3041A"/>
    <w:rsid w:val="0A1B3564"/>
    <w:rsid w:val="0B3F7726"/>
    <w:rsid w:val="0C246190"/>
    <w:rsid w:val="0E0B5D8A"/>
    <w:rsid w:val="0EB33357"/>
    <w:rsid w:val="107F2A10"/>
    <w:rsid w:val="10E53A8D"/>
    <w:rsid w:val="132F4D9D"/>
    <w:rsid w:val="148E250B"/>
    <w:rsid w:val="16836428"/>
    <w:rsid w:val="1B677EE2"/>
    <w:rsid w:val="22745AB0"/>
    <w:rsid w:val="231D6147"/>
    <w:rsid w:val="256E4A38"/>
    <w:rsid w:val="25AC3ECC"/>
    <w:rsid w:val="26B40B71"/>
    <w:rsid w:val="27210100"/>
    <w:rsid w:val="28E514B5"/>
    <w:rsid w:val="2A3224D8"/>
    <w:rsid w:val="2B5116C7"/>
    <w:rsid w:val="2D4D56AE"/>
    <w:rsid w:val="307F5D4C"/>
    <w:rsid w:val="36867804"/>
    <w:rsid w:val="3A740CB5"/>
    <w:rsid w:val="3ADD2E5F"/>
    <w:rsid w:val="3EB92957"/>
    <w:rsid w:val="3F2D452B"/>
    <w:rsid w:val="409B772A"/>
    <w:rsid w:val="41C0096A"/>
    <w:rsid w:val="42302D60"/>
    <w:rsid w:val="47645A8C"/>
    <w:rsid w:val="47B9793D"/>
    <w:rsid w:val="47FE1246"/>
    <w:rsid w:val="491646DC"/>
    <w:rsid w:val="4A735553"/>
    <w:rsid w:val="4C9444D5"/>
    <w:rsid w:val="4D7D140D"/>
    <w:rsid w:val="4E9B3C85"/>
    <w:rsid w:val="501E0549"/>
    <w:rsid w:val="53A414A2"/>
    <w:rsid w:val="54417363"/>
    <w:rsid w:val="54B020C8"/>
    <w:rsid w:val="55CD58BC"/>
    <w:rsid w:val="565A12E9"/>
    <w:rsid w:val="57147740"/>
    <w:rsid w:val="59214EB4"/>
    <w:rsid w:val="5C81474C"/>
    <w:rsid w:val="5CBB119C"/>
    <w:rsid w:val="5D541739"/>
    <w:rsid w:val="62157A0E"/>
    <w:rsid w:val="62E713AB"/>
    <w:rsid w:val="62F34AE7"/>
    <w:rsid w:val="63E07974"/>
    <w:rsid w:val="67065096"/>
    <w:rsid w:val="686E1C26"/>
    <w:rsid w:val="6A4E1D0F"/>
    <w:rsid w:val="6A9242F2"/>
    <w:rsid w:val="710412C5"/>
    <w:rsid w:val="7223605A"/>
    <w:rsid w:val="72A82F68"/>
    <w:rsid w:val="72AA05BD"/>
    <w:rsid w:val="73DA4614"/>
    <w:rsid w:val="75414EE5"/>
    <w:rsid w:val="75660855"/>
    <w:rsid w:val="7671300D"/>
    <w:rsid w:val="76C53359"/>
    <w:rsid w:val="77F779FD"/>
    <w:rsid w:val="79D55FA9"/>
    <w:rsid w:val="7C52568F"/>
    <w:rsid w:val="7C9B66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7F1A"/>
    <w:pPr>
      <w:spacing w:line="560" w:lineRule="exact"/>
    </w:pPr>
    <w:rPr>
      <w:rFonts w:ascii="Calibri" w:hAnsi="Calibri"/>
      <w:kern w:val="2"/>
      <w:sz w:val="21"/>
      <w:szCs w:val="24"/>
    </w:rPr>
  </w:style>
  <w:style w:type="paragraph" w:styleId="1">
    <w:name w:val="heading 1"/>
    <w:basedOn w:val="a"/>
    <w:next w:val="a"/>
    <w:qFormat/>
    <w:rsid w:val="00887F1A"/>
    <w:pPr>
      <w:spacing w:line="640" w:lineRule="exact"/>
      <w:jc w:val="center"/>
      <w:outlineLvl w:val="0"/>
    </w:pPr>
    <w:rPr>
      <w:rFonts w:ascii="宋体" w:eastAsia="方正小标宋简体" w:hAnsi="宋体"/>
      <w:kern w:val="0"/>
      <w:sz w:val="44"/>
      <w:szCs w:val="48"/>
    </w:rPr>
  </w:style>
  <w:style w:type="paragraph" w:styleId="2">
    <w:name w:val="heading 2"/>
    <w:basedOn w:val="a"/>
    <w:next w:val="a"/>
    <w:semiHidden/>
    <w:unhideWhenUsed/>
    <w:qFormat/>
    <w:rsid w:val="00887F1A"/>
    <w:pPr>
      <w:spacing w:beforeAutospacing="1" w:afterAutospacing="1"/>
      <w:outlineLvl w:val="1"/>
    </w:pPr>
    <w:rPr>
      <w:rFonts w:ascii="宋体" w:hAnsi="宋体" w:hint="eastAsia"/>
      <w:b/>
      <w:bCs/>
      <w:kern w:val="0"/>
      <w:sz w:val="36"/>
      <w:szCs w:val="36"/>
    </w:rPr>
  </w:style>
  <w:style w:type="paragraph" w:styleId="3">
    <w:name w:val="heading 3"/>
    <w:basedOn w:val="a"/>
    <w:next w:val="a"/>
    <w:link w:val="3Char"/>
    <w:semiHidden/>
    <w:unhideWhenUsed/>
    <w:qFormat/>
    <w:rsid w:val="00887F1A"/>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887F1A"/>
    <w:pPr>
      <w:spacing w:after="120"/>
      <w:ind w:leftChars="200" w:left="420"/>
    </w:pPr>
    <w:rPr>
      <w:rFonts w:ascii="Times New Roman" w:hAnsi="Times New Roman"/>
    </w:rPr>
  </w:style>
  <w:style w:type="paragraph" w:styleId="a4">
    <w:name w:val="footer"/>
    <w:basedOn w:val="a"/>
    <w:qFormat/>
    <w:rsid w:val="00887F1A"/>
    <w:pPr>
      <w:tabs>
        <w:tab w:val="center" w:pos="4153"/>
        <w:tab w:val="right" w:pos="8306"/>
      </w:tabs>
      <w:snapToGrid w:val="0"/>
    </w:pPr>
    <w:rPr>
      <w:sz w:val="18"/>
    </w:rPr>
  </w:style>
  <w:style w:type="paragraph" w:styleId="a5">
    <w:name w:val="header"/>
    <w:basedOn w:val="a"/>
    <w:qFormat/>
    <w:rsid w:val="00887F1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a6">
    <w:name w:val="Normal (Web)"/>
    <w:basedOn w:val="a"/>
    <w:uiPriority w:val="99"/>
    <w:qFormat/>
    <w:rsid w:val="00887F1A"/>
    <w:rPr>
      <w:kern w:val="0"/>
      <w:sz w:val="24"/>
    </w:rPr>
  </w:style>
  <w:style w:type="paragraph" w:styleId="20">
    <w:name w:val="Body Text First Indent 2"/>
    <w:basedOn w:val="a3"/>
    <w:qFormat/>
    <w:rsid w:val="00887F1A"/>
    <w:pPr>
      <w:ind w:firstLineChars="200" w:firstLine="420"/>
    </w:pPr>
  </w:style>
  <w:style w:type="character" w:styleId="a7">
    <w:name w:val="Strong"/>
    <w:basedOn w:val="a0"/>
    <w:qFormat/>
    <w:rsid w:val="00887F1A"/>
    <w:rPr>
      <w:b/>
    </w:rPr>
  </w:style>
  <w:style w:type="paragraph" w:customStyle="1" w:styleId="WPSOffice1">
    <w:name w:val="WPSOffice手动目录 1"/>
    <w:autoRedefine/>
    <w:qFormat/>
    <w:rsid w:val="00887F1A"/>
    <w:pPr>
      <w:spacing w:line="560" w:lineRule="exact"/>
    </w:pPr>
  </w:style>
  <w:style w:type="character" w:customStyle="1" w:styleId="3Char">
    <w:name w:val="标题 3 Char"/>
    <w:basedOn w:val="a0"/>
    <w:link w:val="3"/>
    <w:semiHidden/>
    <w:qFormat/>
    <w:rsid w:val="00887F1A"/>
    <w:rPr>
      <w:rFonts w:ascii="Calibri" w:hAnsi="Calibri"/>
      <w:b/>
      <w:bCs/>
      <w:kern w:val="2"/>
      <w:sz w:val="32"/>
      <w:szCs w:val="32"/>
    </w:rPr>
  </w:style>
  <w:style w:type="paragraph" w:customStyle="1" w:styleId="textalign-justify">
    <w:name w:val="text_align-justify"/>
    <w:basedOn w:val="a"/>
    <w:qFormat/>
    <w:rsid w:val="00887F1A"/>
    <w:pPr>
      <w:shd w:val="clear" w:color="auto" w:fill="FFFFFF"/>
      <w:spacing w:before="100" w:beforeAutospacing="1" w:after="100" w:afterAutospacing="1" w:line="640" w:lineRule="exact"/>
    </w:pPr>
    <w:rPr>
      <w:rFonts w:ascii="宋体" w:eastAsiaTheme="majorEastAsia" w:hAnsi="宋体" w:cs="宋体"/>
      <w:kern w:val="0"/>
      <w:sz w:val="2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3727</Words>
  <Characters>21250</Characters>
  <Application>Microsoft Office Word</Application>
  <DocSecurity>0</DocSecurity>
  <Lines>177</Lines>
  <Paragraphs>49</Paragraphs>
  <ScaleCrop>false</ScaleCrop>
  <Company/>
  <LinksUpToDate>false</LinksUpToDate>
  <CharactersWithSpaces>24928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cp:revision>
  <dcterms:created xsi:type="dcterms:W3CDTF">2025-08-14T10:40:00Z</dcterms:created>
  <dcterms:modified xsi:type="dcterms:W3CDTF">2025-08-14T10:42:00Z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0C3691D5AA6B4B76AB30DFB7ED35468F_13</vt:lpwstr>
  </property>
  <property fmtid="{D5CDD505-2E9C-101B-9397-08002B2CF9AE}" pid="4" name="KSOTemplateDocerSaveRecord">
    <vt:lpwstr>eyJoZGlkIjoiMzMwY2Y3N2U2YTU0NzcyYWE2YjNjZjgwNjc2YjJkMjYiLCJ1c2VySWQiOiIxMzc3ODE2NTU2In0=</vt:lpwstr>
  </property>
</Properties>
</file>